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9847F" w14:textId="5632F2F9" w:rsidR="004F2625" w:rsidRPr="004F2625" w:rsidRDefault="00294DEF" w:rsidP="004F2625">
      <w:pPr>
        <w:spacing w:after="120" w:line="252" w:lineRule="auto"/>
        <w:jc w:val="center"/>
        <w:rPr>
          <w:b/>
          <w:bCs/>
        </w:rPr>
      </w:pPr>
      <w:bookmarkStart w:id="0" w:name="_GoBack"/>
      <w:r>
        <w:rPr>
          <w:b/>
          <w:bCs/>
        </w:rPr>
        <w:t xml:space="preserve">KAHVEHANE ve KIRAATHANELERDE </w:t>
      </w:r>
      <w:r w:rsidR="004F2625" w:rsidRPr="004F2625">
        <w:rPr>
          <w:b/>
          <w:bCs/>
        </w:rPr>
        <w:t>ALINMASI GEREKEN ÖNLEMLER</w:t>
      </w:r>
    </w:p>
    <w:bookmarkEnd w:id="0"/>
    <w:p w14:paraId="3ADCE184" w14:textId="77777777" w:rsidR="004F2625" w:rsidRPr="004F2625" w:rsidRDefault="004F2625" w:rsidP="004F2625">
      <w:pPr>
        <w:spacing w:after="120" w:line="252" w:lineRule="auto"/>
        <w:ind w:firstLine="708"/>
        <w:rPr>
          <w:b/>
          <w:bCs/>
        </w:rPr>
      </w:pPr>
    </w:p>
    <w:p w14:paraId="49C077C9" w14:textId="77777777" w:rsidR="004F2625" w:rsidRPr="004F2625" w:rsidRDefault="004F2625" w:rsidP="004F2625">
      <w:pPr>
        <w:spacing w:after="120" w:line="252" w:lineRule="auto"/>
        <w:ind w:firstLine="709"/>
        <w:jc w:val="both"/>
        <w:rPr>
          <w:b/>
        </w:rPr>
      </w:pPr>
      <w:r w:rsidRPr="004F2625">
        <w:rPr>
          <w:b/>
        </w:rPr>
        <w:t>A-GENEL ESASLAR</w:t>
      </w:r>
    </w:p>
    <w:p w14:paraId="6503E5DA" w14:textId="32B246A9" w:rsidR="00B85161" w:rsidRDefault="00B85161" w:rsidP="004C20DE">
      <w:pPr>
        <w:pStyle w:val="ListeParagraf"/>
        <w:numPr>
          <w:ilvl w:val="0"/>
          <w:numId w:val="30"/>
        </w:numPr>
        <w:tabs>
          <w:tab w:val="left" w:pos="851"/>
          <w:tab w:val="left" w:pos="993"/>
        </w:tabs>
        <w:spacing w:after="120" w:line="252" w:lineRule="auto"/>
        <w:ind w:left="0" w:firstLine="709"/>
        <w:jc w:val="both"/>
      </w:pPr>
      <w:r w:rsidRPr="00B85161">
        <w:t xml:space="preserve">Kahve/kıraathaneler </w:t>
      </w:r>
      <w:r>
        <w:t>faaliyetlerini saat 22.00’a kadar sürdürebilecek</w:t>
      </w:r>
      <w:r w:rsidR="00F1006B">
        <w:t>tir.</w:t>
      </w:r>
      <w:r w:rsidRPr="00B85161">
        <w:t xml:space="preserve"> </w:t>
      </w:r>
    </w:p>
    <w:p w14:paraId="37809601" w14:textId="2728D86F" w:rsidR="004C20DE" w:rsidRDefault="004C20DE" w:rsidP="004C20DE">
      <w:pPr>
        <w:pStyle w:val="ListeParagraf"/>
        <w:numPr>
          <w:ilvl w:val="0"/>
          <w:numId w:val="30"/>
        </w:numPr>
        <w:tabs>
          <w:tab w:val="left" w:pos="851"/>
          <w:tab w:val="left" w:pos="993"/>
        </w:tabs>
        <w:spacing w:after="120" w:line="252" w:lineRule="auto"/>
        <w:ind w:left="0" w:firstLine="709"/>
        <w:jc w:val="both"/>
      </w:pPr>
      <w:r>
        <w:t>İçeride kalabalık oluşmasını engellemek için, dış kapıya içeriye girilmesini engelleyecek basit bir uyarıcı/engelleyici konulmalıdır. Bu kapının her iki tarafından tutturularak asılabilecek basit bir kırmızı renkli kordon ya da şerit olabileceği gibi, kasa, plastik duba gibi bir blokaj materyali de olabilir.</w:t>
      </w:r>
    </w:p>
    <w:p w14:paraId="5B077103"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Müşteriler ve çalışanlar sosyal mesafe kurallarına uymalı, kişisel hijyene dikkat etmeli ve maske kullanma kurallarına uymalıdır. Kahve/kıraathane girişine COVID-19 kapsamında alınması gereken önlemlerle ilgili afişler (el yıkama, maske kullanımı ve kahve/kıraathane içinde uyulması gereken kurallar) asılmalıdır. Kahve/kıraathanelerin girişinde ve içerde el antiseptiği bulundurulmalıdır</w:t>
      </w:r>
    </w:p>
    <w:p w14:paraId="47877953"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Kahve/kıraathanelerin giriş ve çıkışına pedallı ve kapaklı çöp kutusu konulmalı ve düzenli olarak boşaltılmalıdır.</w:t>
      </w:r>
    </w:p>
    <w:p w14:paraId="33463AF2"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Kahve/kıraathanelere maskesiz müşteri/ çalışan alınmamalıdır. İçerde maske takmaya devam etmelidirler.</w:t>
      </w:r>
    </w:p>
    <w:p w14:paraId="28502EEE"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İçeride ortak kullanım amacıyla gazete, dergi vb. bulundurulmamalıdır.</w:t>
      </w:r>
    </w:p>
    <w:p w14:paraId="27253236"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Bulaşma riski yüksek olduğundan şans oyunları (okey, briç, iskambil oyunları, tavla vb.) oynanmamalıdır.</w:t>
      </w:r>
    </w:p>
    <w:p w14:paraId="49514E1C" w14:textId="77777777" w:rsidR="004627E6" w:rsidRDefault="004C20DE" w:rsidP="004627E6">
      <w:pPr>
        <w:pStyle w:val="ListeParagraf"/>
        <w:numPr>
          <w:ilvl w:val="0"/>
          <w:numId w:val="30"/>
        </w:numPr>
        <w:tabs>
          <w:tab w:val="left" w:pos="851"/>
          <w:tab w:val="left" w:pos="993"/>
        </w:tabs>
        <w:spacing w:after="120" w:line="252" w:lineRule="auto"/>
        <w:ind w:left="0" w:firstLine="709"/>
        <w:jc w:val="both"/>
      </w:pPr>
      <w:r>
        <w:t>Müşterilerden tercihen temassız olmak üzere nakit olmayan ödeme yapmaları teşvik edilmelidir. Ödeme terminallerinde dokunulan yüzeyler %70’lik alkol ile temizlenmelidir.</w:t>
      </w:r>
    </w:p>
    <w:p w14:paraId="11549CF6" w14:textId="41F1D554" w:rsidR="004627E6" w:rsidRDefault="004C20DE" w:rsidP="004627E6">
      <w:pPr>
        <w:pStyle w:val="ListeParagraf"/>
        <w:numPr>
          <w:ilvl w:val="0"/>
          <w:numId w:val="30"/>
        </w:numPr>
        <w:tabs>
          <w:tab w:val="left" w:pos="851"/>
          <w:tab w:val="left" w:pos="993"/>
        </w:tabs>
        <w:spacing w:after="120" w:line="252" w:lineRule="auto"/>
        <w:ind w:left="0" w:firstLine="709"/>
        <w:jc w:val="both"/>
      </w:pPr>
      <w:r>
        <w:t xml:space="preserve">Masalar arası mesafe her yönden 1,5 metre, yan yana sandalyeler arası 60 cm olacak şekilde düzenlenmelidir. </w:t>
      </w:r>
    </w:p>
    <w:p w14:paraId="5DFCF68E" w14:textId="7F3437FB" w:rsidR="004627E6" w:rsidRPr="00F62E31" w:rsidRDefault="004627E6" w:rsidP="004627E6">
      <w:pPr>
        <w:pStyle w:val="ListeParagraf"/>
        <w:numPr>
          <w:ilvl w:val="0"/>
          <w:numId w:val="30"/>
        </w:numPr>
        <w:tabs>
          <w:tab w:val="left" w:pos="851"/>
          <w:tab w:val="left" w:pos="993"/>
        </w:tabs>
        <w:spacing w:after="120" w:line="252" w:lineRule="auto"/>
        <w:ind w:left="0" w:firstLine="709"/>
        <w:jc w:val="both"/>
      </w:pPr>
      <w:r>
        <w:t xml:space="preserve">Grup halinde gelen misafirler için </w:t>
      </w:r>
      <w:r w:rsidRPr="00F62E31">
        <w:t>masa birleştir</w:t>
      </w:r>
      <w:r>
        <w:t xml:space="preserve">ilebilecek </w:t>
      </w:r>
      <w:proofErr w:type="gramStart"/>
      <w:r>
        <w:t xml:space="preserve">ancak </w:t>
      </w:r>
      <w:r w:rsidRPr="00F62E31">
        <w:t xml:space="preserve"> </w:t>
      </w:r>
      <w:r>
        <w:t>bu</w:t>
      </w:r>
      <w:proofErr w:type="gramEnd"/>
      <w:r>
        <w:t xml:space="preserve"> durumda da </w:t>
      </w:r>
      <w:r w:rsidRPr="00F62E31">
        <w:t xml:space="preserve">yan yana sandalyeler arası 60 cm </w:t>
      </w:r>
      <w:r>
        <w:t>kuralı ve diğer masalarla 1,5 metre mesafe kuralı hiçbir şekilde ihlal edilmeyecektir.</w:t>
      </w:r>
    </w:p>
    <w:p w14:paraId="74B8B134" w14:textId="4C8B91DB" w:rsidR="004C20DE" w:rsidRDefault="004C20DE" w:rsidP="00BB14B5">
      <w:pPr>
        <w:pStyle w:val="ListeParagraf"/>
        <w:numPr>
          <w:ilvl w:val="0"/>
          <w:numId w:val="30"/>
        </w:numPr>
        <w:tabs>
          <w:tab w:val="left" w:pos="851"/>
          <w:tab w:val="left" w:pos="993"/>
        </w:tabs>
        <w:spacing w:after="120" w:line="252" w:lineRule="auto"/>
        <w:ind w:left="0" w:firstLine="709"/>
        <w:jc w:val="both"/>
      </w:pPr>
      <w:r>
        <w:t>Masalarda sadece karşılıklı oturma düzeni sağlanmalıdır. Masa yanlarına sandalye konulmamalı ve masa yanlarına oturma düzeni oluşturulmamalıdır.</w:t>
      </w:r>
    </w:p>
    <w:p w14:paraId="6C7306B5"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Karşılıklı oturmada masa eni 70 cm’den küçük masalarda çapraz oturma düzeni uygulanır veya iki masa birleştirilerek kullanılır, böylece karşılıklı oturma mesafesi arttırılır.</w:t>
      </w:r>
    </w:p>
    <w:p w14:paraId="13D54079"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Bütün masa düzeni kuralları masa şekline bakılmaksızın (kare, dikdörtgen veya daire) her masa için uygulanır.</w:t>
      </w:r>
    </w:p>
    <w:p w14:paraId="77171907"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 xml:space="preserve">Masa/sandalyeler her müşteri sonrasında %70’lik alkolle silinmeli, masa örtüsü kullanılmamalı, kullanılıyorsa her yeni müşteri grubu öncesinde temiz olanı ile değiştirilmelidir. </w:t>
      </w:r>
    </w:p>
    <w:p w14:paraId="4C280ECA"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Servis personeli, servis esnasında mesafeyi korumalı ve temastan kaçınmalıdır.</w:t>
      </w:r>
    </w:p>
    <w:p w14:paraId="37CC2EEE"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 xml:space="preserve">Kişiler içeceklerini çay ocağından kendileri almamalıdır. </w:t>
      </w:r>
    </w:p>
    <w:p w14:paraId="2F31283E"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Çay /kahve ve diğer içeceklerin servisinde kullanılan bardaklar su ve deterjanla yıkanmalıdır.</w:t>
      </w:r>
    </w:p>
    <w:p w14:paraId="0BE1ACD1"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Kahve/kıraathanelerde mutfak, çay ocağı ve servis alanları COVID-19 kapsamında Sağlık Bakanlığı tarafından hazırlanan kafe ve restoranlar için hazırlanan kurallara göre düzenlenmelidir.</w:t>
      </w:r>
    </w:p>
    <w:p w14:paraId="6BAF7CAE"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Kahve/kıraathanelerin işletmecileri sosyal mesafe önlemlerini almakla yükümlüdür. Genel kullanım alanlarına ve oturum düzenine ilişkin sosyal mesafe planı hazırlanmalı, kahve/kıraathanelerin müşteri kapasitesi sosyal mesafe planına göre belirlenmeli, bu kapasiteye uygun sayıda müşteri kabul edilmeli ve kapasite bilgisi kahve/kıraathanenin girişinde görülebilir bir yere asılmalıdır.</w:t>
      </w:r>
    </w:p>
    <w:p w14:paraId="29AFB38C" w14:textId="798CCCD5" w:rsidR="004F2625" w:rsidRPr="00F62E31" w:rsidRDefault="004F2625" w:rsidP="004F2625">
      <w:pPr>
        <w:spacing w:after="120" w:line="252" w:lineRule="auto"/>
        <w:ind w:firstLine="708"/>
        <w:jc w:val="both"/>
        <w:rPr>
          <w:b/>
        </w:rPr>
      </w:pPr>
      <w:r w:rsidRPr="00F62E31">
        <w:rPr>
          <w:b/>
        </w:rPr>
        <w:t xml:space="preserve">B- </w:t>
      </w:r>
      <w:r w:rsidR="00DC2871" w:rsidRPr="00DC2871">
        <w:rPr>
          <w:b/>
        </w:rPr>
        <w:t>MÜŞTERİLERE YÖNELİK ÖNLEMLER</w:t>
      </w:r>
    </w:p>
    <w:p w14:paraId="03A8A7BD" w14:textId="0ED0E380" w:rsidR="00DC2871" w:rsidRDefault="00DC2871" w:rsidP="00DC2871">
      <w:pPr>
        <w:pStyle w:val="ListeParagraf"/>
        <w:numPr>
          <w:ilvl w:val="0"/>
          <w:numId w:val="17"/>
        </w:numPr>
        <w:tabs>
          <w:tab w:val="left" w:pos="993"/>
        </w:tabs>
        <w:spacing w:after="120" w:line="252" w:lineRule="auto"/>
        <w:ind w:left="0" w:firstLine="568"/>
        <w:jc w:val="both"/>
      </w:pPr>
      <w:r>
        <w:lastRenderedPageBreak/>
        <w:t>Ateş, öksürük, burun akıntısı, solunum sıkıntısı belirtileri olan, COVID-19 vakası veya temaslısı Kahve/Kıraathaneye alınmamalıdır. Tıbbi maske takılarak sağlık kurumuna yönlendirilmelidir.</w:t>
      </w:r>
    </w:p>
    <w:p w14:paraId="7837A9B7" w14:textId="77777777" w:rsidR="00DC2871" w:rsidRDefault="00DC2871" w:rsidP="00DC2871">
      <w:pPr>
        <w:pStyle w:val="ListeParagraf"/>
        <w:numPr>
          <w:ilvl w:val="0"/>
          <w:numId w:val="17"/>
        </w:numPr>
        <w:tabs>
          <w:tab w:val="left" w:pos="993"/>
        </w:tabs>
        <w:spacing w:after="120" w:line="252" w:lineRule="auto"/>
        <w:ind w:left="0" w:firstLine="568"/>
        <w:jc w:val="both"/>
      </w:pPr>
      <w:r>
        <w:t xml:space="preserve">İçeriye girmeden görünür bir yere asılmış olan </w:t>
      </w:r>
      <w:r w:rsidRPr="008E2727">
        <w:rPr>
          <w:i/>
          <w:iCs/>
        </w:rPr>
        <w:t>içeride uyulması beklenen kuralları</w:t>
      </w:r>
      <w:r>
        <w:t xml:space="preserve"> açıklayan bilgilendirme okunmalı ve belirtilen kurallara uyulmalıdır.</w:t>
      </w:r>
    </w:p>
    <w:p w14:paraId="0A76CA32" w14:textId="77777777" w:rsidR="00DC2871" w:rsidRDefault="00DC2871" w:rsidP="00DC2871">
      <w:pPr>
        <w:pStyle w:val="ListeParagraf"/>
        <w:numPr>
          <w:ilvl w:val="0"/>
          <w:numId w:val="17"/>
        </w:numPr>
        <w:tabs>
          <w:tab w:val="left" w:pos="993"/>
        </w:tabs>
        <w:spacing w:after="120" w:line="252" w:lineRule="auto"/>
        <w:ind w:left="0" w:firstLine="568"/>
        <w:jc w:val="both"/>
      </w:pPr>
      <w:r>
        <w:t>Çalışanlar ve müşteriler arasındaki sosyal mesafe korunmalıdır.</w:t>
      </w:r>
    </w:p>
    <w:p w14:paraId="0A378542" w14:textId="58E2F25B" w:rsidR="00DC2871" w:rsidRDefault="00DC2871" w:rsidP="00DC2871">
      <w:pPr>
        <w:pStyle w:val="ListeParagraf"/>
        <w:numPr>
          <w:ilvl w:val="0"/>
          <w:numId w:val="17"/>
        </w:numPr>
        <w:tabs>
          <w:tab w:val="left" w:pos="993"/>
        </w:tabs>
        <w:spacing w:after="120" w:line="252" w:lineRule="auto"/>
        <w:ind w:left="0" w:firstLine="568"/>
        <w:jc w:val="both"/>
      </w:pPr>
      <w:r>
        <w:t>Kahve/kıraathaneye girmeden önce maske takılmalıdır. Bu tip yerler ve genel olarak toplum içinde bez maske takılması yeterlidir. Bunu yaparken bez maske kullanımı kurallarına uyulmalıdır. İçer</w:t>
      </w:r>
      <w:r w:rsidR="005A1E24">
        <w:t>i</w:t>
      </w:r>
      <w:r>
        <w:t xml:space="preserve">de maske çıkarılmamalıdır. </w:t>
      </w:r>
    </w:p>
    <w:p w14:paraId="43E7E796" w14:textId="51AE2EF6" w:rsidR="004F2625" w:rsidRDefault="00DC2871" w:rsidP="00DC2871">
      <w:pPr>
        <w:pStyle w:val="ListeParagraf"/>
        <w:numPr>
          <w:ilvl w:val="0"/>
          <w:numId w:val="17"/>
        </w:numPr>
        <w:tabs>
          <w:tab w:val="left" w:pos="993"/>
        </w:tabs>
        <w:spacing w:after="120" w:line="252" w:lineRule="auto"/>
        <w:ind w:left="0" w:firstLine="568"/>
        <w:jc w:val="both"/>
      </w:pPr>
      <w:r>
        <w:t>Kahve/kıraathaneye girerken el antiseptiği kullanılmalıdır.</w:t>
      </w:r>
    </w:p>
    <w:p w14:paraId="224C84E3" w14:textId="77777777" w:rsidR="00AE4CC1" w:rsidRPr="00F62E31" w:rsidRDefault="00AE4CC1" w:rsidP="00AE4CC1">
      <w:pPr>
        <w:pStyle w:val="ListeParagraf"/>
        <w:tabs>
          <w:tab w:val="left" w:pos="993"/>
        </w:tabs>
        <w:spacing w:after="120" w:line="252" w:lineRule="auto"/>
        <w:ind w:left="568"/>
        <w:jc w:val="both"/>
      </w:pPr>
    </w:p>
    <w:p w14:paraId="32AC47CD" w14:textId="37D60127" w:rsidR="004F2625" w:rsidRPr="00F62E31" w:rsidRDefault="004F2625" w:rsidP="005A1E24">
      <w:pPr>
        <w:spacing w:after="120" w:line="252" w:lineRule="auto"/>
        <w:ind w:firstLine="709"/>
        <w:jc w:val="both"/>
        <w:rPr>
          <w:b/>
        </w:rPr>
      </w:pPr>
      <w:r w:rsidRPr="00F62E31">
        <w:rPr>
          <w:b/>
        </w:rPr>
        <w:t xml:space="preserve">C- </w:t>
      </w:r>
      <w:r w:rsidR="004F41D6" w:rsidRPr="004F41D6">
        <w:rPr>
          <w:b/>
        </w:rPr>
        <w:t>PERSONELE YÖNELİK ÖNLEM</w:t>
      </w:r>
      <w:r w:rsidR="00DE4E07">
        <w:rPr>
          <w:b/>
        </w:rPr>
        <w:t>LER</w:t>
      </w:r>
    </w:p>
    <w:p w14:paraId="6B2A9C66" w14:textId="77777777" w:rsidR="00A76F54" w:rsidRDefault="004F2625" w:rsidP="00A76F54">
      <w:pPr>
        <w:pStyle w:val="ListeParagraf"/>
        <w:numPr>
          <w:ilvl w:val="0"/>
          <w:numId w:val="27"/>
        </w:numPr>
        <w:tabs>
          <w:tab w:val="left" w:pos="709"/>
          <w:tab w:val="left" w:pos="993"/>
        </w:tabs>
        <w:spacing w:after="120" w:line="252" w:lineRule="auto"/>
        <w:ind w:left="0" w:firstLine="708"/>
        <w:jc w:val="both"/>
      </w:pPr>
      <w:r w:rsidRPr="00F62E31">
        <w:t xml:space="preserve"> </w:t>
      </w:r>
      <w:r w:rsidR="00A76F54">
        <w:t>Çalışan personelin COVID-19’un bulaşma yolları ve korunma önlemleri hususunda bilgilenmesi sağlanmalıdır.</w:t>
      </w:r>
    </w:p>
    <w:p w14:paraId="5CBEDACE"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Ateş, öksürük, burun akıntısı, nefes darlığı belirtileri olan / gelişen, COVID-19 vakası veya temaslısı çalışanlar tıbbi maske takılarak COVID-19 yönünden değerlendirilmek üzere sağlık kurumuna yönlendirilmelidir.</w:t>
      </w:r>
    </w:p>
    <w:p w14:paraId="20DD0474"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Çalışan personelin tümü kuralına uygun maske takmalı, maske nemlendikçe ya da kirlendikçe değiştirilmeli, değiştirilmesi öncesinde ve sonrasında el antiseptiği kullanılmalıdır. </w:t>
      </w:r>
    </w:p>
    <w:p w14:paraId="5A009408"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Çalışan personelin el hijyenine dikkat etmesi sağlanmalıdır. El hijyenini sağlamak için, eller en az 20 saniye boyunca su ve sabunla yıkanmalı, su ve sabunun olmadığı durumlarda alkol bazlı el antiseptiği kullanılmalıdır. Antiseptik içeren sabun kullanmaya gerek yoktur, normal sabun yeterlidir. </w:t>
      </w:r>
    </w:p>
    <w:p w14:paraId="633BD218"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Personel kıyafetleri günlük olarak değiştirilmelidir.</w:t>
      </w:r>
    </w:p>
    <w:p w14:paraId="08F7BEBC"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Yalancı güven hissi oluşturarak COVID-19 bulaşma riskini arttırabileceği için kahve/kıraathanelerde bulaşık yıkayanlar haricindeki çalışanların eldiven kullanımı önerilmemektedir. </w:t>
      </w:r>
    </w:p>
    <w:p w14:paraId="2B6F703C" w14:textId="77777777" w:rsidR="004F2625" w:rsidRPr="00F62E31" w:rsidRDefault="004F2625" w:rsidP="004F2625">
      <w:pPr>
        <w:spacing w:after="120" w:line="252" w:lineRule="auto"/>
        <w:ind w:firstLine="708"/>
        <w:jc w:val="both"/>
        <w:rPr>
          <w:b/>
        </w:rPr>
      </w:pPr>
    </w:p>
    <w:p w14:paraId="6D318AEE" w14:textId="1DDC2DF6" w:rsidR="004F2625" w:rsidRPr="00F62E31" w:rsidRDefault="004F2625" w:rsidP="004F2625">
      <w:pPr>
        <w:spacing w:after="120" w:line="252" w:lineRule="auto"/>
        <w:ind w:firstLine="708"/>
        <w:jc w:val="both"/>
        <w:rPr>
          <w:b/>
        </w:rPr>
      </w:pPr>
      <w:r w:rsidRPr="00F62E31">
        <w:rPr>
          <w:b/>
        </w:rPr>
        <w:t>D</w:t>
      </w:r>
      <w:r w:rsidR="001454E1" w:rsidRPr="00F62E31">
        <w:rPr>
          <w:b/>
        </w:rPr>
        <w:t>-</w:t>
      </w:r>
      <w:r w:rsidR="001454E1" w:rsidRPr="001454E1">
        <w:t xml:space="preserve"> </w:t>
      </w:r>
      <w:r w:rsidR="001454E1" w:rsidRPr="001454E1">
        <w:rPr>
          <w:b/>
        </w:rPr>
        <w:t>KAHVE/KIRAATHANELERİN TEMİZLENMESİ, DEZENFEKSİYONU ve HAVALANDIRILMASI</w:t>
      </w:r>
      <w:r w:rsidR="001454E1">
        <w:rPr>
          <w:b/>
        </w:rPr>
        <w:t xml:space="preserve"> </w:t>
      </w:r>
    </w:p>
    <w:p w14:paraId="16485783"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 xml:space="preserve">Kahve/kıraathanelerde her gün düzenli olarak temizlik yapılmalıdır. Sık kullanılan alan ve malzemeler daha sık temizlenmelidir. </w:t>
      </w:r>
    </w:p>
    <w:p w14:paraId="70520472"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Yer ve yüzeylerin temizliğinde nemli silme-paspaslama tercih edilmelidir. Toz çıkaran fırça ile süpürme işlemlerinden kaçınılmalıdır.</w:t>
      </w:r>
    </w:p>
    <w:p w14:paraId="15816AAD"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 xml:space="preserve">Kahve/kıraathanelerin temizliğinde özellikle sık dokunulan yüzeylerin (kapı kolları, telefon ahizeleri, masa yüzeyleri gibi) temizliğine dikkat edilmelidir. Bu amaçla, su ve deterjanla temizlik sonrası dezenfeksiyon için 1/100 sulandırılmış (5 litre suya yarım küçük çay bardağı) çamaşır suyu (Sodyum </w:t>
      </w:r>
      <w:proofErr w:type="spellStart"/>
      <w:r>
        <w:t>hipoklorit</w:t>
      </w:r>
      <w:proofErr w:type="spellEnd"/>
      <w:r>
        <w:t xml:space="preserve"> </w:t>
      </w:r>
      <w:proofErr w:type="spellStart"/>
      <w:r>
        <w:t>Cas</w:t>
      </w:r>
      <w:proofErr w:type="spellEnd"/>
      <w: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t>hipoklorit</w:t>
      </w:r>
      <w:proofErr w:type="spellEnd"/>
      <w:r>
        <w:t xml:space="preserve"> </w:t>
      </w:r>
      <w:proofErr w:type="spellStart"/>
      <w:r>
        <w:t>Cas</w:t>
      </w:r>
      <w:proofErr w:type="spellEnd"/>
      <w:r>
        <w:t xml:space="preserve"> No: 7681-52-9) kullanılmalıdır.</w:t>
      </w:r>
    </w:p>
    <w:p w14:paraId="20E619A2"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Klor bileşiklerinin uygun olmadığı yazar kasa, bilgisayar klavyeleri, telefon ve diğer cihaz yüzeyleri %70’lik alkolle silinerek dezenfeksiyon sağlanmalıdır.</w:t>
      </w:r>
    </w:p>
    <w:p w14:paraId="36722AD4"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Sağlık Bakanlığı tarafından ruhsatlandırılmış yüzey dezenfektanları kullanılabilir.</w:t>
      </w:r>
    </w:p>
    <w:p w14:paraId="54E1CBB9" w14:textId="35A0ACAD" w:rsidR="001454E1" w:rsidRDefault="001454E1" w:rsidP="001454E1">
      <w:pPr>
        <w:pStyle w:val="ListeParagraf"/>
        <w:numPr>
          <w:ilvl w:val="0"/>
          <w:numId w:val="28"/>
        </w:numPr>
        <w:tabs>
          <w:tab w:val="left" w:pos="709"/>
          <w:tab w:val="left" w:pos="993"/>
        </w:tabs>
        <w:spacing w:after="120" w:line="252" w:lineRule="auto"/>
        <w:ind w:left="0" w:firstLine="708"/>
        <w:jc w:val="both"/>
      </w:pPr>
      <w:r>
        <w:t>Temizlik bezleri kullanım alanına göre ayrılmalı ve her kullanım sonrası uygun şekilde temizlenmelidir. Yıkanabilen, tekrar kullanılan temizlik malzemelerinin en az 60</w:t>
      </w:r>
      <w:r w:rsidRPr="000F10D0">
        <w:rPr>
          <w:vertAlign w:val="superscript"/>
        </w:rPr>
        <w:t>0</w:t>
      </w:r>
      <w:r>
        <w:t>C’de yıkanması önerilir.</w:t>
      </w:r>
    </w:p>
    <w:p w14:paraId="755167B3"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Tuvaletlere el yıkama ve maske kullanımı ile ilgili afişler asılmalıdır.</w:t>
      </w:r>
    </w:p>
    <w:p w14:paraId="4F0422A8"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lastRenderedPageBreak/>
        <w:t xml:space="preserve">Tuvaletlere tuvalet </w:t>
      </w:r>
      <w:proofErr w:type="gramStart"/>
      <w:r>
        <w:t>kağıdı</w:t>
      </w:r>
      <w:proofErr w:type="gramEnd"/>
      <w:r>
        <w:t xml:space="preserve"> ve tek kullanımlık kâğıt havlu konulmalıdır. Hava ile el kurutma cihazları çalıştırılmamalıdır.</w:t>
      </w:r>
    </w:p>
    <w:p w14:paraId="6CB25EC5"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Tuvaletlerde sıvı sabun bulundurulmalı ve devamlılığı sağlanmalıdır. Antiseptik içeren sabuna gerek yoktur.</w:t>
      </w:r>
    </w:p>
    <w:p w14:paraId="11EAA04F" w14:textId="77777777"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Tuvaletlerdeki su ve sabunlar mümkünse fotoselli olmalıdır.</w:t>
      </w:r>
    </w:p>
    <w:p w14:paraId="7114AA2C" w14:textId="77777777"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Temizlik yapan personelin tıbbi maske ve eldiven kullanması sağlanmalıdır. Temizlik sonrasında personel maske ve eldivenlerini çıkarıp çöp kutusuna atmalı, ellerini en az 20 saniye boyunca su ve sabunla yıkamalıdır.</w:t>
      </w:r>
    </w:p>
    <w:p w14:paraId="40D15205" w14:textId="77777777"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Merkezi havalandırma sistemleri bulunan kahve/kıraathanelerin havalandırması temiz hava sirkülasyonunu sağlayacak şekilde düzenlenmeli, havalandırma sistemlerinin bakımı ve filtre değişimleri üretici firma önerileri doğrultusunda yapılmalıdır. Klima ve vantilatörler kullanılmamalıdır.</w:t>
      </w:r>
    </w:p>
    <w:p w14:paraId="7CB04816" w14:textId="3944635B" w:rsidR="004F2625" w:rsidRPr="00F62E3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Kahve/kıraathaneler sık sık havalandırılmalıdır</w:t>
      </w:r>
      <w:r w:rsidR="004F2625" w:rsidRPr="00F62E31">
        <w:t>.</w:t>
      </w:r>
    </w:p>
    <w:p w14:paraId="11CA6758" w14:textId="77777777" w:rsidR="004F2625" w:rsidRPr="00F62E31" w:rsidRDefault="004F2625" w:rsidP="004F2625">
      <w:pPr>
        <w:pStyle w:val="ListeParagraf"/>
        <w:spacing w:after="120" w:line="252" w:lineRule="auto"/>
        <w:ind w:left="0"/>
        <w:jc w:val="both"/>
      </w:pPr>
    </w:p>
    <w:sectPr w:rsidR="004F2625" w:rsidRPr="00F62E31"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D08C" w14:textId="77777777" w:rsidR="002F6A86" w:rsidRDefault="002F6A86" w:rsidP="00113D9E">
      <w:r>
        <w:separator/>
      </w:r>
    </w:p>
  </w:endnote>
  <w:endnote w:type="continuationSeparator" w:id="0">
    <w:p w14:paraId="756CCB61" w14:textId="77777777" w:rsidR="002F6A86" w:rsidRDefault="002F6A86"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EA6EC" w14:textId="77777777" w:rsidR="002F6A86" w:rsidRDefault="002F6A86" w:rsidP="00113D9E">
      <w:r>
        <w:separator/>
      </w:r>
    </w:p>
  </w:footnote>
  <w:footnote w:type="continuationSeparator" w:id="0">
    <w:p w14:paraId="60B3328A" w14:textId="77777777" w:rsidR="002F6A86" w:rsidRDefault="002F6A86" w:rsidP="0011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982EB7D4"/>
    <w:lvl w:ilvl="0" w:tplc="64AA3812">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0C94D04"/>
    <w:multiLevelType w:val="hybridMultilevel"/>
    <w:tmpl w:val="9BF0E754"/>
    <w:lvl w:ilvl="0" w:tplc="D0D2B47C">
      <w:start w:val="1"/>
      <w:numFmt w:val="decimal"/>
      <w:suff w:val="nothing"/>
      <w:lvlText w:val="%1."/>
      <w:lvlJc w:val="left"/>
      <w:pPr>
        <w:ind w:left="1428" w:hanging="360"/>
      </w:pPr>
      <w:rPr>
        <w:rFonts w:hint="default"/>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7"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36166C"/>
    <w:multiLevelType w:val="hybridMultilevel"/>
    <w:tmpl w:val="AE881732"/>
    <w:lvl w:ilvl="0" w:tplc="0750E6CC">
      <w:start w:val="1"/>
      <w:numFmt w:val="decimal"/>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3"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69133D"/>
    <w:multiLevelType w:val="hybridMultilevel"/>
    <w:tmpl w:val="8E20CA2C"/>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6"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9"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0"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1"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C487E49"/>
    <w:multiLevelType w:val="hybridMultilevel"/>
    <w:tmpl w:val="F242882E"/>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584DB9"/>
    <w:multiLevelType w:val="hybridMultilevel"/>
    <w:tmpl w:val="9C18D23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5"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7"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16"/>
  </w:num>
  <w:num w:numId="3">
    <w:abstractNumId w:val="19"/>
  </w:num>
  <w:num w:numId="4">
    <w:abstractNumId w:val="6"/>
  </w:num>
  <w:num w:numId="5">
    <w:abstractNumId w:val="17"/>
  </w:num>
  <w:num w:numId="6">
    <w:abstractNumId w:val="7"/>
  </w:num>
  <w:num w:numId="7">
    <w:abstractNumId w:val="21"/>
  </w:num>
  <w:num w:numId="8">
    <w:abstractNumId w:val="2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27"/>
  </w:num>
  <w:num w:numId="13">
    <w:abstractNumId w:val="8"/>
  </w:num>
  <w:num w:numId="14">
    <w:abstractNumId w:val="25"/>
  </w:num>
  <w:num w:numId="15">
    <w:abstractNumId w:val="9"/>
  </w:num>
  <w:num w:numId="16">
    <w:abstractNumId w:val="20"/>
  </w:num>
  <w:num w:numId="17">
    <w:abstractNumId w:val="2"/>
  </w:num>
  <w:num w:numId="18">
    <w:abstractNumId w:val="21"/>
  </w:num>
  <w:num w:numId="19">
    <w:abstractNumId w:val="16"/>
  </w:num>
  <w:num w:numId="20">
    <w:abstractNumId w:val="3"/>
  </w:num>
  <w:num w:numId="21">
    <w:abstractNumId w:val="1"/>
  </w:num>
  <w:num w:numId="22">
    <w:abstractNumId w:val="0"/>
  </w:num>
  <w:num w:numId="23">
    <w:abstractNumId w:val="15"/>
  </w:num>
  <w:num w:numId="24">
    <w:abstractNumId w:val="18"/>
  </w:num>
  <w:num w:numId="25">
    <w:abstractNumId w:val="24"/>
  </w:num>
  <w:num w:numId="26">
    <w:abstractNumId w:val="26"/>
  </w:num>
  <w:num w:numId="27">
    <w:abstractNumId w:val="11"/>
  </w:num>
  <w:num w:numId="28">
    <w:abstractNumId w:val="14"/>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0F10D0"/>
    <w:rsid w:val="00100300"/>
    <w:rsid w:val="00107337"/>
    <w:rsid w:val="00113D9E"/>
    <w:rsid w:val="0011541C"/>
    <w:rsid w:val="00116B4B"/>
    <w:rsid w:val="0011756B"/>
    <w:rsid w:val="00131158"/>
    <w:rsid w:val="00132005"/>
    <w:rsid w:val="00140407"/>
    <w:rsid w:val="00141EBA"/>
    <w:rsid w:val="00145272"/>
    <w:rsid w:val="001454E1"/>
    <w:rsid w:val="00152097"/>
    <w:rsid w:val="00165FDA"/>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7A4A"/>
    <w:rsid w:val="00215A91"/>
    <w:rsid w:val="002242E3"/>
    <w:rsid w:val="00235230"/>
    <w:rsid w:val="002441DE"/>
    <w:rsid w:val="00244317"/>
    <w:rsid w:val="00261D55"/>
    <w:rsid w:val="00270880"/>
    <w:rsid w:val="00272572"/>
    <w:rsid w:val="0027721E"/>
    <w:rsid w:val="00281474"/>
    <w:rsid w:val="00286187"/>
    <w:rsid w:val="00287697"/>
    <w:rsid w:val="00294DEF"/>
    <w:rsid w:val="002966E9"/>
    <w:rsid w:val="00296BD1"/>
    <w:rsid w:val="002B0F47"/>
    <w:rsid w:val="002B39AC"/>
    <w:rsid w:val="002B5C90"/>
    <w:rsid w:val="002D333B"/>
    <w:rsid w:val="002E41EF"/>
    <w:rsid w:val="002F3B09"/>
    <w:rsid w:val="002F6A86"/>
    <w:rsid w:val="00303F89"/>
    <w:rsid w:val="00307842"/>
    <w:rsid w:val="003116DC"/>
    <w:rsid w:val="00320978"/>
    <w:rsid w:val="00321BAE"/>
    <w:rsid w:val="00324164"/>
    <w:rsid w:val="003326ED"/>
    <w:rsid w:val="00350A5F"/>
    <w:rsid w:val="00354E36"/>
    <w:rsid w:val="00360AEF"/>
    <w:rsid w:val="0037370D"/>
    <w:rsid w:val="0037700D"/>
    <w:rsid w:val="003832EB"/>
    <w:rsid w:val="00394B4D"/>
    <w:rsid w:val="003B4640"/>
    <w:rsid w:val="003B5450"/>
    <w:rsid w:val="003C69A5"/>
    <w:rsid w:val="003D2920"/>
    <w:rsid w:val="003E19A9"/>
    <w:rsid w:val="003E218A"/>
    <w:rsid w:val="003E5343"/>
    <w:rsid w:val="00414C2B"/>
    <w:rsid w:val="0043484F"/>
    <w:rsid w:val="00441A4A"/>
    <w:rsid w:val="00446B33"/>
    <w:rsid w:val="00452E8E"/>
    <w:rsid w:val="004627E6"/>
    <w:rsid w:val="00472788"/>
    <w:rsid w:val="0048309E"/>
    <w:rsid w:val="004923B1"/>
    <w:rsid w:val="004A710C"/>
    <w:rsid w:val="004B5AC4"/>
    <w:rsid w:val="004C20DE"/>
    <w:rsid w:val="004C63B4"/>
    <w:rsid w:val="004D3D88"/>
    <w:rsid w:val="004F2625"/>
    <w:rsid w:val="004F3AAA"/>
    <w:rsid w:val="004F41D6"/>
    <w:rsid w:val="004F5710"/>
    <w:rsid w:val="004F7630"/>
    <w:rsid w:val="0051095F"/>
    <w:rsid w:val="00526AD5"/>
    <w:rsid w:val="005359B7"/>
    <w:rsid w:val="00540CB0"/>
    <w:rsid w:val="00552266"/>
    <w:rsid w:val="0055307A"/>
    <w:rsid w:val="0057040E"/>
    <w:rsid w:val="00574513"/>
    <w:rsid w:val="00586273"/>
    <w:rsid w:val="00587809"/>
    <w:rsid w:val="005940CE"/>
    <w:rsid w:val="005A169C"/>
    <w:rsid w:val="005A1E24"/>
    <w:rsid w:val="005A525E"/>
    <w:rsid w:val="005D282B"/>
    <w:rsid w:val="005D5EEC"/>
    <w:rsid w:val="005E16BF"/>
    <w:rsid w:val="005E6A1D"/>
    <w:rsid w:val="00606892"/>
    <w:rsid w:val="00610B1B"/>
    <w:rsid w:val="0063119A"/>
    <w:rsid w:val="006411C1"/>
    <w:rsid w:val="00646A07"/>
    <w:rsid w:val="00647146"/>
    <w:rsid w:val="0065576D"/>
    <w:rsid w:val="006558D0"/>
    <w:rsid w:val="00662084"/>
    <w:rsid w:val="0067391A"/>
    <w:rsid w:val="00681F54"/>
    <w:rsid w:val="006915D2"/>
    <w:rsid w:val="00695C36"/>
    <w:rsid w:val="006A5F0A"/>
    <w:rsid w:val="006C7E3A"/>
    <w:rsid w:val="006D26AA"/>
    <w:rsid w:val="006D7C44"/>
    <w:rsid w:val="006E416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C532C"/>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C10DA"/>
    <w:rsid w:val="008C7A28"/>
    <w:rsid w:val="008D0086"/>
    <w:rsid w:val="008D5BD8"/>
    <w:rsid w:val="008E2727"/>
    <w:rsid w:val="009028AE"/>
    <w:rsid w:val="00903685"/>
    <w:rsid w:val="0092553D"/>
    <w:rsid w:val="009265B2"/>
    <w:rsid w:val="00933A1A"/>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76F54"/>
    <w:rsid w:val="00A80C8E"/>
    <w:rsid w:val="00A81608"/>
    <w:rsid w:val="00A87D8F"/>
    <w:rsid w:val="00A93160"/>
    <w:rsid w:val="00A97CEF"/>
    <w:rsid w:val="00AB0CDE"/>
    <w:rsid w:val="00AC0B8E"/>
    <w:rsid w:val="00AC5C3F"/>
    <w:rsid w:val="00AC6484"/>
    <w:rsid w:val="00AC6F2D"/>
    <w:rsid w:val="00AE4CC1"/>
    <w:rsid w:val="00AE59A6"/>
    <w:rsid w:val="00AE6709"/>
    <w:rsid w:val="00AF6634"/>
    <w:rsid w:val="00AF6B6B"/>
    <w:rsid w:val="00B0042C"/>
    <w:rsid w:val="00B0183F"/>
    <w:rsid w:val="00B049AA"/>
    <w:rsid w:val="00B11CB6"/>
    <w:rsid w:val="00B164C2"/>
    <w:rsid w:val="00B43654"/>
    <w:rsid w:val="00B52244"/>
    <w:rsid w:val="00B55DA8"/>
    <w:rsid w:val="00B62678"/>
    <w:rsid w:val="00B63266"/>
    <w:rsid w:val="00B716FE"/>
    <w:rsid w:val="00B85161"/>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3651B"/>
    <w:rsid w:val="00C45BA5"/>
    <w:rsid w:val="00C46022"/>
    <w:rsid w:val="00C67E09"/>
    <w:rsid w:val="00C710C7"/>
    <w:rsid w:val="00C7360A"/>
    <w:rsid w:val="00C8423C"/>
    <w:rsid w:val="00CA1374"/>
    <w:rsid w:val="00CA1C25"/>
    <w:rsid w:val="00CA34C5"/>
    <w:rsid w:val="00CB0325"/>
    <w:rsid w:val="00CB64E8"/>
    <w:rsid w:val="00CE4A0F"/>
    <w:rsid w:val="00CE72B3"/>
    <w:rsid w:val="00CE75B9"/>
    <w:rsid w:val="00CF19E7"/>
    <w:rsid w:val="00CF5BBD"/>
    <w:rsid w:val="00CF7D9F"/>
    <w:rsid w:val="00D02448"/>
    <w:rsid w:val="00D1178C"/>
    <w:rsid w:val="00D12C9D"/>
    <w:rsid w:val="00D13A0D"/>
    <w:rsid w:val="00D21A34"/>
    <w:rsid w:val="00D27615"/>
    <w:rsid w:val="00D31C53"/>
    <w:rsid w:val="00D56834"/>
    <w:rsid w:val="00D81CB9"/>
    <w:rsid w:val="00D84DF9"/>
    <w:rsid w:val="00DA2F66"/>
    <w:rsid w:val="00DC2871"/>
    <w:rsid w:val="00DE1430"/>
    <w:rsid w:val="00DE4E07"/>
    <w:rsid w:val="00DE6232"/>
    <w:rsid w:val="00DF135A"/>
    <w:rsid w:val="00DF4BE1"/>
    <w:rsid w:val="00DF50EF"/>
    <w:rsid w:val="00DF7B43"/>
    <w:rsid w:val="00E1043D"/>
    <w:rsid w:val="00E22385"/>
    <w:rsid w:val="00E32F72"/>
    <w:rsid w:val="00E43049"/>
    <w:rsid w:val="00E50C8A"/>
    <w:rsid w:val="00E55464"/>
    <w:rsid w:val="00E7185B"/>
    <w:rsid w:val="00E73CAA"/>
    <w:rsid w:val="00E87E91"/>
    <w:rsid w:val="00E9162F"/>
    <w:rsid w:val="00EA4058"/>
    <w:rsid w:val="00EA688C"/>
    <w:rsid w:val="00EC6660"/>
    <w:rsid w:val="00ED2270"/>
    <w:rsid w:val="00EE1B30"/>
    <w:rsid w:val="00EE77C3"/>
    <w:rsid w:val="00F00DDE"/>
    <w:rsid w:val="00F03CE0"/>
    <w:rsid w:val="00F074EA"/>
    <w:rsid w:val="00F1006B"/>
    <w:rsid w:val="00F11920"/>
    <w:rsid w:val="00F25F0F"/>
    <w:rsid w:val="00F27B58"/>
    <w:rsid w:val="00F3047A"/>
    <w:rsid w:val="00F430E9"/>
    <w:rsid w:val="00F537BE"/>
    <w:rsid w:val="00F62E31"/>
    <w:rsid w:val="00F772BB"/>
    <w:rsid w:val="00F85013"/>
    <w:rsid w:val="00F87C77"/>
    <w:rsid w:val="00F93F01"/>
    <w:rsid w:val="00F952E7"/>
    <w:rsid w:val="00FA5D1E"/>
    <w:rsid w:val="00FA7213"/>
    <w:rsid w:val="00FA796A"/>
    <w:rsid w:val="00FA7FD3"/>
    <w:rsid w:val="00FB13BB"/>
    <w:rsid w:val="00FB3F79"/>
    <w:rsid w:val="00FB5083"/>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Props1.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2.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5.xml><?xml version="1.0" encoding="utf-8"?>
<ds:datastoreItem xmlns:ds="http://schemas.openxmlformats.org/officeDocument/2006/customXml" ds:itemID="{2DAC125F-5852-4183-B81E-145CD085DB4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Abdulkadir GÜLER</cp:lastModifiedBy>
  <cp:revision>2</cp:revision>
  <cp:lastPrinted>2020-06-02T06:42:00Z</cp:lastPrinted>
  <dcterms:created xsi:type="dcterms:W3CDTF">2020-06-02T06:45:00Z</dcterms:created>
  <dcterms:modified xsi:type="dcterms:W3CDTF">2020-06-02T06:45:00Z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