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AE" w:rsidRDefault="00ED65AE" w:rsidP="00ED65AE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0A739A0C" wp14:editId="0FE97044">
            <wp:extent cx="895350" cy="895350"/>
            <wp:effectExtent l="0" t="0" r="0" b="0"/>
            <wp:docPr id="384" name="Resim 384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09849322" wp14:editId="3E0D3C32">
            <wp:extent cx="2919730" cy="619125"/>
            <wp:effectExtent l="0" t="0" r="0" b="0"/>
            <wp:docPr id="385" name="Resim 385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1CCB1086" wp14:editId="3545ADA9">
            <wp:extent cx="906057" cy="752475"/>
            <wp:effectExtent l="0" t="0" r="0" b="0"/>
            <wp:docPr id="386" name="Resim 386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AE" w:rsidRDefault="00ED65AE" w:rsidP="00ED65AE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15.03.2021                                                              2021/İmar/8</w:t>
      </w:r>
    </w:p>
    <w:p w:rsidR="00ED65AE" w:rsidRDefault="00ED65AE" w:rsidP="00ED65AE">
      <w:pPr>
        <w:pStyle w:val="AralkYok"/>
        <w:jc w:val="both"/>
        <w:rPr>
          <w:b/>
          <w:sz w:val="32"/>
          <w:szCs w:val="32"/>
        </w:rPr>
      </w:pPr>
    </w:p>
    <w:p w:rsidR="00ED65AE" w:rsidRPr="00625CCB" w:rsidRDefault="00ED65AE" w:rsidP="00ED65AE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İlçemiz</w:t>
      </w:r>
      <w:r w:rsidRPr="00625CC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Bahçecik Mevkii, Körfez Mahallesi’nde </w:t>
      </w:r>
      <w:r w:rsidRPr="00625CCB">
        <w:rPr>
          <w:rFonts w:cstheme="minorHAnsi"/>
          <w:b/>
          <w:sz w:val="32"/>
          <w:szCs w:val="32"/>
        </w:rPr>
        <w:t>G2</w:t>
      </w:r>
      <w:r>
        <w:rPr>
          <w:rFonts w:cstheme="minorHAnsi"/>
          <w:b/>
          <w:sz w:val="32"/>
          <w:szCs w:val="32"/>
        </w:rPr>
        <w:t xml:space="preserve">3C04D2D Uygulama İmar Planı paftası kapsamında yer alan 236 ada 11 no.lu parselde hazırlanan </w:t>
      </w:r>
      <w:r w:rsidRPr="00625CCB">
        <w:rPr>
          <w:rFonts w:cstheme="minorHAnsi"/>
          <w:b/>
          <w:sz w:val="32"/>
          <w:szCs w:val="32"/>
        </w:rPr>
        <w:t>1/1000 ölçekli Uygulama İmar Planı değişiklik teklifi Belediye Meclisimizin 0</w:t>
      </w:r>
      <w:r>
        <w:rPr>
          <w:rFonts w:cstheme="minorHAnsi"/>
          <w:b/>
          <w:sz w:val="32"/>
          <w:szCs w:val="32"/>
        </w:rPr>
        <w:t>3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11.2020 tarih ve 75</w:t>
      </w:r>
      <w:r w:rsidRPr="00625CCB">
        <w:rPr>
          <w:rFonts w:cstheme="minorHAnsi"/>
          <w:b/>
          <w:sz w:val="32"/>
          <w:szCs w:val="32"/>
        </w:rPr>
        <w:t xml:space="preserve"> sayılı kararı, Kocaeli Büyükşehir Belediye Meclisinin </w:t>
      </w:r>
      <w:r>
        <w:rPr>
          <w:rFonts w:cstheme="minorHAnsi"/>
          <w:b/>
          <w:sz w:val="32"/>
          <w:szCs w:val="32"/>
        </w:rPr>
        <w:t>14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01.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tarih ve </w:t>
      </w:r>
      <w:r>
        <w:rPr>
          <w:rFonts w:cstheme="minorHAnsi"/>
          <w:b/>
          <w:sz w:val="32"/>
          <w:szCs w:val="32"/>
        </w:rPr>
        <w:t xml:space="preserve">17 sayılı kararı ile </w:t>
      </w:r>
      <w:r w:rsidRPr="00625CCB">
        <w:rPr>
          <w:rFonts w:cstheme="minorHAnsi"/>
          <w:b/>
          <w:sz w:val="32"/>
          <w:szCs w:val="32"/>
        </w:rPr>
        <w:t xml:space="preserve">onaylanarak kesinleşmiştir.  </w:t>
      </w:r>
      <w:proofErr w:type="gramEnd"/>
    </w:p>
    <w:p w:rsidR="00ED65AE" w:rsidRPr="00625CCB" w:rsidRDefault="00ED65AE" w:rsidP="00ED65AE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Onaylanarak</w:t>
      </w:r>
      <w:r>
        <w:rPr>
          <w:rFonts w:cstheme="minorHAnsi"/>
          <w:b/>
          <w:sz w:val="32"/>
          <w:szCs w:val="32"/>
        </w:rPr>
        <w:t xml:space="preserve"> </w:t>
      </w:r>
      <w:r w:rsidRPr="00625CCB">
        <w:rPr>
          <w:rFonts w:cstheme="minorHAnsi"/>
          <w:b/>
          <w:sz w:val="32"/>
          <w:szCs w:val="32"/>
        </w:rPr>
        <w:t xml:space="preserve">Belediyemize gönderilen, uygulama imar planı değişikliği </w:t>
      </w:r>
      <w:r>
        <w:rPr>
          <w:rFonts w:cstheme="minorHAnsi"/>
          <w:b/>
          <w:sz w:val="32"/>
          <w:szCs w:val="32"/>
        </w:rPr>
        <w:t>22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03.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(</w:t>
      </w:r>
      <w:r>
        <w:rPr>
          <w:rFonts w:cstheme="minorHAnsi"/>
          <w:b/>
          <w:sz w:val="32"/>
          <w:szCs w:val="32"/>
        </w:rPr>
        <w:t>Pazartesi</w:t>
      </w:r>
      <w:r w:rsidRPr="00625CCB">
        <w:rPr>
          <w:rFonts w:cstheme="minorHAnsi"/>
          <w:b/>
          <w:sz w:val="32"/>
          <w:szCs w:val="32"/>
        </w:rPr>
        <w:t xml:space="preserve">) tarihinden itibaren 1 ay süre ile askıya asılacaktır.     </w:t>
      </w:r>
    </w:p>
    <w:p w:rsidR="00ED65AE" w:rsidRPr="00625CCB" w:rsidRDefault="00ED65AE" w:rsidP="00ED65AE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İlgililer,  Belediyemiz İmar ve Şehircilik Müdürlüğü’nde askı süresince (mesai saatleri içerisinde) bahse konu plan değişikliğini inceleyebilir, varsa talep ve itiraz dilekçelerini Belediyemize sunabilirler.</w:t>
      </w:r>
    </w:p>
    <w:p w:rsidR="00ED65AE" w:rsidRPr="00625CCB" w:rsidRDefault="00ED65AE" w:rsidP="00ED65AE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Başiskele Belediye Başkanlığından Duyurulur.</w:t>
      </w:r>
    </w:p>
    <w:p w:rsidR="00ED65AE" w:rsidRPr="00625CCB" w:rsidRDefault="00ED65AE" w:rsidP="00ED65AE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ED65AE" w:rsidRPr="000215CA" w:rsidRDefault="00ED65AE" w:rsidP="00ED65AE">
      <w:pPr>
        <w:pStyle w:val="AralkYok"/>
        <w:jc w:val="both"/>
        <w:rPr>
          <w:rFonts w:cstheme="minorHAnsi"/>
          <w:b/>
          <w:sz w:val="32"/>
          <w:szCs w:val="32"/>
        </w:rPr>
      </w:pPr>
      <w:r w:rsidRPr="0092786E">
        <w:rPr>
          <w:b/>
          <w:sz w:val="32"/>
          <w:szCs w:val="32"/>
        </w:rPr>
        <w:t xml:space="preserve"> </w:t>
      </w:r>
      <w:r w:rsidRPr="0092786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</w:t>
      </w:r>
      <w:r>
        <w:rPr>
          <w:rFonts w:cstheme="minorHAnsi"/>
          <w:b/>
          <w:sz w:val="32"/>
          <w:szCs w:val="32"/>
        </w:rPr>
        <w:t>Ömer SOYDAL</w:t>
      </w:r>
    </w:p>
    <w:p w:rsidR="00ED65AE" w:rsidRPr="000215CA" w:rsidRDefault="00ED65AE" w:rsidP="00ED65AE">
      <w:pPr>
        <w:pStyle w:val="AralkYok"/>
        <w:jc w:val="both"/>
        <w:rPr>
          <w:rFonts w:cstheme="minorHAnsi"/>
          <w:b/>
          <w:sz w:val="32"/>
          <w:szCs w:val="32"/>
        </w:rPr>
      </w:pPr>
      <w:r w:rsidRPr="000215CA">
        <w:rPr>
          <w:rFonts w:cstheme="minorHAnsi"/>
          <w:b/>
          <w:sz w:val="32"/>
          <w:szCs w:val="32"/>
        </w:rPr>
        <w:t xml:space="preserve">                                                                                 Belediye Başkanı a.</w:t>
      </w:r>
    </w:p>
    <w:p w:rsidR="00ED65AE" w:rsidRDefault="00ED65AE" w:rsidP="00ED65AE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  <w:r w:rsidRPr="000215CA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Pr="000215CA">
        <w:rPr>
          <w:rFonts w:asciiTheme="minorHAnsi" w:hAnsiTheme="minorHAnsi" w:cstheme="minorHAnsi"/>
          <w:b/>
          <w:sz w:val="32"/>
          <w:szCs w:val="32"/>
        </w:rPr>
        <w:t xml:space="preserve"> Belediye Başkan Yardımcısı</w:t>
      </w:r>
    </w:p>
    <w:p w:rsidR="00ED65AE" w:rsidRDefault="00ED65AE" w:rsidP="00ED65AE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ED65AE" w:rsidRDefault="00ED65AE" w:rsidP="00ED65AE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ED65AE" w:rsidRDefault="00ED65AE" w:rsidP="00ED65AE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286EF1" w:rsidRDefault="00286EF1">
      <w:bookmarkStart w:id="0" w:name="_GoBack"/>
      <w:bookmarkEnd w:id="0"/>
    </w:p>
    <w:sectPr w:rsidR="0028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96"/>
    <w:rsid w:val="00237996"/>
    <w:rsid w:val="00286EF1"/>
    <w:rsid w:val="00E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CD0C-8529-4E2B-848C-456F187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65A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D65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D65A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Nurgül YAVUZ</dc:creator>
  <cp:keywords/>
  <dc:description/>
  <cp:lastModifiedBy>Nurgül YAVUZ</cp:lastModifiedBy>
  <cp:revision>2</cp:revision>
  <dcterms:created xsi:type="dcterms:W3CDTF">2021-03-22T11:12:00Z</dcterms:created>
  <dcterms:modified xsi:type="dcterms:W3CDTF">2021-03-22T11:12:00Z</dcterms:modified>
</cp:coreProperties>
</file>