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215E86" w:rsidRDefault="001C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BAŞİSKELE BELEDİYE BAŞKANLIĞI</w:t>
            </w:r>
          </w:p>
        </w:tc>
      </w:tr>
    </w:tbl>
    <w:p w:rsidR="00215E86" w:rsidRDefault="001C1D8B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8572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  <w:proofErr w:type="gramEnd"/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E-13114206-105.02-31936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:rsidR="00215E86" w:rsidRDefault="001C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9FD" w:rsidTr="000949FD">
        <w:tc>
          <w:tcPr>
            <w:tcW w:w="10314" w:type="dxa"/>
          </w:tcPr>
          <w:p w:rsidR="00215E86" w:rsidRDefault="001C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Meclis Üyesi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 Meclisinin; 2022 Yılı Kasım ayı 10. Olağan Toplantısı, 1. Birleşimi, 1. Oturumu; 01.11.2022 Salı Saat 15.00’de Belediye Meclis Salonunda yapılacak olup,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Meclis toplantısına teşriflerinizi rica ederim.</w:t>
      </w: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Açılış ve yoklama.</w:t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Bir önceki Birleşime ait (11.10.2022) Karar Tutanağı üyelere dağıtıldı.</w:t>
      </w:r>
      <w:r>
        <w:rPr>
          <w:rFonts w:ascii="Times New Roman" w:hAnsi="Times New Roman" w:cs="Times New Roman"/>
          <w:sz w:val="24"/>
          <w:szCs w:val="24"/>
        </w:rPr>
        <w:br/>
        <w:t>              </w:t>
      </w: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GÜNDEM: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1758 ada 1 ve 2 parsel no.lu taşınmazı içeren alanda imar yolu ve konut alanı sınırlarında düzenleme yapılmasını içeren; </w:t>
      </w:r>
      <w:proofErr w:type="spellStart"/>
      <w:r>
        <w:rPr>
          <w:rFonts w:ascii="Times New Roman" w:hAnsi="Times New Roman" w:cs="Times New Roman"/>
          <w:sz w:val="24"/>
          <w:szCs w:val="24"/>
        </w:rPr>
        <w:t>K.B.Belediye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Meclisinin 18.08.2022 tarih ve 436 sayılı kararıyla onaylanan 1/5000 ölçekli nazım imar planı değişikliğine uygun olarak hazırlanan 1/1000 ölçekli uygulama imar planı değişikliği yapılması ilgili 05.10.2022 tarihli ve 27 sayılı </w:t>
      </w:r>
      <w:r>
        <w:rPr>
          <w:rFonts w:ascii="Times New Roman" w:hAnsi="Times New Roman" w:cs="Times New Roman"/>
          <w:b/>
          <w:sz w:val="24"/>
          <w:szCs w:val="24"/>
        </w:rPr>
        <w:t>İmar Komisyonu Raporu.</w:t>
      </w:r>
      <w:r>
        <w:rPr>
          <w:rFonts w:ascii="Times New Roman" w:hAnsi="Times New Roman" w:cs="Times New Roman"/>
          <w:sz w:val="24"/>
          <w:szCs w:val="24"/>
        </w:rPr>
        <w:t xml:space="preserve">       </w:t>
      </w: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Döngel Mahallesi 385 ada 5, 6, 7 no.lu parseller ve 386 ada 19 no.lu taşınmazları içeren alanda 1/1000 ölçekli uygulama imar planı değişikliği yapılması ile ilgili 10.10.2022 tarihli ve 28 sayılı</w:t>
      </w:r>
      <w:r>
        <w:rPr>
          <w:rFonts w:ascii="Times New Roman" w:hAnsi="Times New Roman" w:cs="Times New Roman"/>
          <w:b/>
          <w:sz w:val="24"/>
          <w:szCs w:val="24"/>
        </w:rPr>
        <w:t xml:space="preserve"> İmar Komisyonu Raporu.</w:t>
      </w: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İmar ve Şehircilik Müdürlüğünün 27.10.2022 tarihli ve 31778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Vezirçiftliği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sınırlarında 1209 ada  1 no.lu parselin doğusundaki tescil harici alan ve Karadenizliler mahallesi sınırlarında 816 ada 4 no.lu parseli içeren alan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 dini tesis alanı ve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alanısınırlarında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düzenleme yapılmasını içeren 1/1000 ölçekli uygulama imar planı değişikliği yapılması ile ilgili teklif yazısı.</w:t>
      </w: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İmar ve Şehircilik Müdürlüğünün 27.10.2022 tarihli ve 31779 sayılı,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Şehitekrem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1656, 1660 ve 1674 no.lu imar  adalarının bulunduğu 111 no.lu </w:t>
      </w:r>
      <w:proofErr w:type="spellStart"/>
      <w:r>
        <w:rPr>
          <w:rFonts w:ascii="Times New Roman" w:hAnsi="Times New Roman" w:cs="Times New Roman"/>
          <w:sz w:val="24"/>
          <w:szCs w:val="24"/>
        </w:rPr>
        <w:t>şuyulandırma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bölgesinde, Konut Alanı ve İmar Yolu sınırlarında düzenlemeler yapılmasını içeren 1/1000 ölçekli uygulama imar planı değişikliği yapılması ile ilgili teklif yazısı.</w:t>
      </w: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91" w:rsidRDefault="00F5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Emlak ve İstimlak Müdürlüğünün 27.10.2022 tarihli ve 31774 sayılı, Mülkiyeti Belediyemize ait olan  Bahçecik Mevkii Damlar Mahallesi 646 ada 1 parsel numaralı taşınmazda "Cami ve Müştemilatı" yapılması amacıyla 25 yıllığına Diyanet İşleri Başkanlığı  adına tahsis edilmesi ile ilgili teklif yazısı.</w:t>
      </w:r>
    </w:p>
    <w:p w:rsidR="00F57891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Emlak ve İstimlak Müdürlüğünün 27.10.2022 tarihli ve 31776 sayılı, Yuvacık Mevkii, Yaylacık Mahallesi’nde, onaylı ve yürürlükte bulunan 1/1000 ölçekli Uygulama İmar Planlarında  “Park Alanı” olarak planlı alanda kalan ve Belediyemizin hüküm ve tasarrufunda  bulunan Ş. Yuvacık M. 844 ada 3 ve 4 parsellerin bir bölümünde ve yaklaşık 10.000 m²  yüzölçümlü umumi hizmet alanda;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projenin yapılarak işletilmesi ve işletme süresi sonunda bedelsiz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Başiskele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Belediye’ne teslim edilmesi amacıyla 10 yıl süre ile kiralanması ve ya süresi 30 yılı geçmemek kaydı ile üzerinde sınırlı ayni hak (üst hakkı) tesis edilmesi ile ilgili teklif yazısı.</w:t>
      </w:r>
    </w:p>
    <w:p w:rsidR="00F57891" w:rsidRDefault="001C1D8B">
      <w:pPr>
        <w:spacing w:after="0" w:line="240" w:lineRule="auto"/>
        <w:jc w:val="both"/>
        <w:rPr>
          <w:rFonts w:ascii="&quot;Times New Roman&quot;" w:hAnsi="&quot;Times New Roman&quot;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&quot;Times New Roman&quot;" w:hAnsi="&quot;Times New Roman&quot;"/>
          <w:sz w:val="24"/>
          <w:szCs w:val="24"/>
        </w:rPr>
        <w:t>Park ve Bahçeler Müdürlüğünün 27.10.2022 tarihli ve 31773 sayılı, İsim Değişikliği (Damlar Vadisi Millet Bahçesi) ile ilgili teklif yazısı.</w:t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b/>
          <w:sz w:val="24"/>
          <w:szCs w:val="24"/>
        </w:rPr>
        <w:t xml:space="preserve">8. </w:t>
      </w:r>
      <w:r>
        <w:rPr>
          <w:rFonts w:ascii="&quot;Times New Roman&quot;" w:hAnsi="&quot;Times New Roman&quot;"/>
          <w:sz w:val="24"/>
          <w:szCs w:val="24"/>
        </w:rPr>
        <w:t>Mali Hizmetler Müdürlüğünün 28.10.2022 tarihli ve 31934 sayılı, 2023 yılı Vergi ve Harçlar ile ilgili teklif yazısı.</w:t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 -   Toplantı Gününün Tespiti</w:t>
      </w:r>
    </w:p>
    <w:p w:rsidR="00215E86" w:rsidRDefault="001C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</w:tblGrid>
      <w:tr w:rsidR="00B96DBB" w:rsidTr="001C6F35">
        <w:trPr>
          <w:jc w:val="right"/>
        </w:trPr>
        <w:tc>
          <w:tcPr>
            <w:tcW w:w="0" w:type="auto"/>
          </w:tcPr>
          <w:p w:rsidR="00215E86" w:rsidRDefault="001C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Nurettin HOYLAN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18" w:rsidRDefault="00616E18" w:rsidP="00B96DBB">
      <w:pPr>
        <w:spacing w:after="0" w:line="240" w:lineRule="auto"/>
      </w:pPr>
      <w:r>
        <w:separator/>
      </w:r>
    </w:p>
  </w:endnote>
  <w:endnote w:type="continuationSeparator" w:id="0">
    <w:p w:rsidR="00616E18" w:rsidRDefault="00616E18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86" w:rsidRDefault="001C1D8B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15E86">
      <w:trPr>
        <w:tblCellSpacing w:w="0" w:type="dxa"/>
      </w:trPr>
      <w:tc>
        <w:tcPr>
          <w:tcW w:w="0" w:type="auto"/>
          <w:vAlign w:val="center"/>
        </w:tcPr>
        <w:p w:rsidR="00215E86" w:rsidRDefault="001C1D8B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215E86">
      <w:trPr>
        <w:tblCellSpacing w:w="0" w:type="dxa"/>
      </w:trPr>
      <w:tc>
        <w:tcPr>
          <w:tcW w:w="0" w:type="auto"/>
          <w:vAlign w:val="center"/>
        </w:tcPr>
        <w:p w:rsidR="00215E86" w:rsidRDefault="001C1D8B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S9XKh4-ww4fst-oHJAcH-oIMdSw-/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bO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/eJv8 Doğrulama Linki: https://www.turkiye.gov.tr/icisleri-belediye-ebys</w:t>
          </w:r>
        </w:p>
      </w:tc>
    </w:tr>
  </w:tbl>
  <w:p w:rsidR="00215E86" w:rsidRDefault="00215E86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215E86">
      <w:trPr>
        <w:tblCellSpacing w:w="0" w:type="dxa"/>
      </w:trPr>
      <w:tc>
        <w:tcPr>
          <w:tcW w:w="2500" w:type="pct"/>
        </w:tcPr>
        <w:p w:rsidR="00215E86" w:rsidRDefault="001C1D8B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 xml:space="preserve">Serdar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Mah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Selahattin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Eyyübi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Cad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 xml:space="preserve"> No:1 41190 </w:t>
          </w:r>
          <w:proofErr w:type="spellStart"/>
          <w:r>
            <w:rPr>
              <w:rFonts w:ascii="Times New Roman" w:hAnsi="Times New Roman" w:cs="Times New Roman"/>
              <w:sz w:val="16"/>
              <w:szCs w:val="18"/>
            </w:rPr>
            <w:t>Başiskele</w:t>
          </w:r>
          <w:proofErr w:type="spellEnd"/>
          <w:r>
            <w:rPr>
              <w:rFonts w:ascii="Times New Roman" w:hAnsi="Times New Roman" w:cs="Times New Roman"/>
              <w:sz w:val="16"/>
              <w:szCs w:val="18"/>
            </w:rPr>
            <w:t>- Kocaeli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</w:t>
          </w:r>
          <w:proofErr w:type="gramStart"/>
          <w:r>
            <w:rPr>
              <w:rFonts w:ascii="Times New Roman" w:hAnsi="Times New Roman" w:cs="Times New Roman"/>
              <w:sz w:val="16"/>
              <w:szCs w:val="18"/>
            </w:rPr>
            <w:t>2623101200  Faks</w:t>
          </w:r>
          <w:proofErr w:type="gramEnd"/>
          <w:r>
            <w:rPr>
              <w:rFonts w:ascii="Times New Roman" w:hAnsi="Times New Roman" w:cs="Times New Roman"/>
              <w:sz w:val="16"/>
              <w:szCs w:val="18"/>
            </w:rPr>
            <w:t xml:space="preserve"> No: (262)343 21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cozum@basiskele.bel.tr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https://www.basiskele.bel.tr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basiskelebelediyesi.yaziisleri@hs01.kep.tr</w:t>
          </w:r>
        </w:p>
      </w:tc>
      <w:tc>
        <w:tcPr>
          <w:tcW w:w="1500" w:type="pct"/>
        </w:tcPr>
        <w:p w:rsidR="00215E86" w:rsidRDefault="001C1D8B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Melek TOPUZ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Şef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215E86" w:rsidRDefault="00215E8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58118A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58118A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18" w:rsidRDefault="00616E18" w:rsidP="00B96DBB">
      <w:pPr>
        <w:spacing w:after="0" w:line="240" w:lineRule="auto"/>
      </w:pPr>
      <w:r>
        <w:separator/>
      </w:r>
    </w:p>
  </w:footnote>
  <w:footnote w:type="continuationSeparator" w:id="0">
    <w:p w:rsidR="00616E18" w:rsidRDefault="00616E18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EDA"/>
    <w:multiLevelType w:val="singleLevel"/>
    <w:tmpl w:val="8D14A3B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 w15:restartNumberingAfterBreak="0">
    <w:nsid w:val="1C0063CE"/>
    <w:multiLevelType w:val="singleLevel"/>
    <w:tmpl w:val="237225BA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21A3104F"/>
    <w:multiLevelType w:val="singleLevel"/>
    <w:tmpl w:val="C114AF7C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49B740F8"/>
    <w:multiLevelType w:val="singleLevel"/>
    <w:tmpl w:val="3246F6A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4ACE0FBF"/>
    <w:multiLevelType w:val="singleLevel"/>
    <w:tmpl w:val="8FB80788"/>
    <w:lvl w:ilvl="0">
      <w:numFmt w:val="bullet"/>
      <w:lvlText w:val="▪"/>
      <w:lvlJc w:val="left"/>
      <w:pPr>
        <w:ind w:left="420" w:hanging="360"/>
      </w:pPr>
    </w:lvl>
  </w:abstractNum>
  <w:abstractNum w:abstractNumId="5" w15:restartNumberingAfterBreak="0">
    <w:nsid w:val="5A81609C"/>
    <w:multiLevelType w:val="singleLevel"/>
    <w:tmpl w:val="10BC45E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6601108E"/>
    <w:multiLevelType w:val="multilevel"/>
    <w:tmpl w:val="82602A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D14C9D"/>
    <w:multiLevelType w:val="singleLevel"/>
    <w:tmpl w:val="F196A1C4"/>
    <w:lvl w:ilvl="0">
      <w:start w:val="1"/>
      <w:numFmt w:val="lowerRoman"/>
      <w:lvlText w:val="%1."/>
      <w:lvlJc w:val="left"/>
      <w:pPr>
        <w:ind w:left="42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949FD"/>
    <w:rsid w:val="00182DA1"/>
    <w:rsid w:val="001C1D8B"/>
    <w:rsid w:val="001C6654"/>
    <w:rsid w:val="001C6F35"/>
    <w:rsid w:val="00215E86"/>
    <w:rsid w:val="0058118A"/>
    <w:rsid w:val="00616E18"/>
    <w:rsid w:val="00892ADC"/>
    <w:rsid w:val="00A52013"/>
    <w:rsid w:val="00AF2596"/>
    <w:rsid w:val="00B81885"/>
    <w:rsid w:val="00B96DBB"/>
    <w:rsid w:val="00C320B6"/>
    <w:rsid w:val="00CF47BF"/>
    <w:rsid w:val="00D165D6"/>
    <w:rsid w:val="00EA49D1"/>
    <w:rsid w:val="00F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61C7E-4142-467F-9CEB-44B8E33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SERTKAYA</dc:creator>
  <cp:lastModifiedBy>Tayfun SERTKAYA</cp:lastModifiedBy>
  <cp:revision>3</cp:revision>
  <cp:lastPrinted>2022-10-28T09:24:00Z</cp:lastPrinted>
  <dcterms:created xsi:type="dcterms:W3CDTF">2022-10-28T09:25:00Z</dcterms:created>
  <dcterms:modified xsi:type="dcterms:W3CDTF">2022-10-28T09:26:00Z</dcterms:modified>
</cp:coreProperties>
</file>