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635"/>
        </w:trPr>
        <w:tc>
          <w:tcPr>
            <w:tcW w:w="10314" w:type="dxa"/>
          </w:tcPr>
          <w:p w:rsidR="00F85543" w:rsidRDefault="008924B4">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T.C.</w:t>
            </w:r>
            <w:r>
              <w:rPr>
                <w:rFonts w:ascii="Times New Roman" w:hAnsi="Times New Roman" w:cs="Times New Roman"/>
                <w:sz w:val="24"/>
                <w:szCs w:val="24"/>
              </w:rPr>
              <w:br/>
              <w:t>BAŞİSKELE BELEDİYE BAŞKANLIĞI</w:t>
            </w:r>
          </w:p>
        </w:tc>
      </w:tr>
    </w:tbl>
    <w:p w:rsidR="00F85543" w:rsidRDefault="008924B4">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666750" cy="857250"/>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6292600</wp:posOffset>
            </wp:positionH>
            <wp:positionV relativeFrom="page">
              <wp:posOffset>180000</wp:posOffset>
            </wp:positionV>
            <wp:extent cx="723900" cy="857250"/>
            <wp:effectExtent l="0" t="0" r="0" b="0"/>
            <wp:wrapNone/>
            <wp:docPr id="1"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E-13114206-105.02-57062</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01.12.2023</w:t>
            </w:r>
          </w:p>
        </w:tc>
      </w:tr>
      <w:tr w:rsidR="001C6654" w:rsidTr="00F426E6">
        <w:trPr>
          <w:gridAfter w:val="2"/>
          <w:wAfter w:w="5355"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F85543" w:rsidRDefault="008924B4">
            <w:pPr>
              <w:rPr>
                <w:rFonts w:ascii="Times New Roman" w:hAnsi="Times New Roman" w:cs="Times New Roman"/>
                <w:sz w:val="24"/>
                <w:szCs w:val="24"/>
              </w:rPr>
            </w:pPr>
            <w:r>
              <w:rPr>
                <w:rFonts w:ascii="Times New Roman" w:hAnsi="Times New Roman" w:cs="Times New Roman"/>
                <w:sz w:val="24"/>
                <w:szCs w:val="24"/>
              </w:rPr>
              <w:t>Meclis Gündemi</w:t>
            </w:r>
          </w:p>
        </w:tc>
      </w:tr>
      <w:tr w:rsidR="000949FD" w:rsidTr="00094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4"/>
          </w:tcPr>
          <w:p w:rsidR="00F85543" w:rsidRDefault="008924B4">
            <w:pPr>
              <w:jc w:val="center"/>
              <w:rPr>
                <w:rFonts w:ascii="Times New Roman" w:hAnsi="Times New Roman" w:cs="Times New Roman"/>
                <w:sz w:val="24"/>
                <w:szCs w:val="24"/>
              </w:rPr>
            </w:pPr>
            <w:r>
              <w:rPr>
                <w:rFonts w:ascii="Times New Roman" w:hAnsi="Times New Roman" w:cs="Times New Roman"/>
                <w:sz w:val="24"/>
                <w:szCs w:val="24"/>
              </w:rPr>
              <w:t>Sayın :. . . . . . . . . . . . . . . .</w:t>
            </w:r>
            <w:r>
              <w:rPr>
                <w:rFonts w:ascii="Times New Roman" w:hAnsi="Times New Roman" w:cs="Times New Roman"/>
                <w:sz w:val="24"/>
                <w:szCs w:val="24"/>
              </w:rPr>
              <w:br/>
              <w:t>Başiskele Belediye Meclis Üyesi</w:t>
            </w:r>
          </w:p>
        </w:tc>
      </w:tr>
    </w:tbl>
    <w:p w:rsidR="000949FD" w:rsidRDefault="000949FD" w:rsidP="001C6F35">
      <w:pPr>
        <w:spacing w:after="0" w:line="240" w:lineRule="auto"/>
        <w:jc w:val="center"/>
        <w:rPr>
          <w:rFonts w:ascii="Times New Roman" w:hAnsi="Times New Roman" w:cs="Times New Roman"/>
          <w:sz w:val="24"/>
          <w:szCs w:val="24"/>
        </w:rPr>
      </w:pPr>
    </w:p>
    <w:p w:rsidR="00F85543" w:rsidRDefault="00892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Başiskele Belediye Meclisinin; 2023 Yılı Aralık ayı 12. Olağan Toplantısı, 1. Birleşimi, 1. Oturumu; 05.12.2023 Salı günü saat 15.00’da Belediye Meclis Salonunda yapılacak olup, Meclis toplantısına teşriflerinizi rica ederim.</w:t>
      </w:r>
      <w:r>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Açılış ve yoklama.</w:t>
      </w:r>
    </w:p>
    <w:p w:rsidR="00F85543" w:rsidRDefault="00892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Bir önceki Birleşime ait (07.11.2023) Karar Tutanağı üyelere dağıtılması ve oylanması.</w:t>
      </w:r>
      <w:r>
        <w:rPr>
          <w:rFonts w:ascii="Times New Roman" w:hAnsi="Times New Roman" w:cs="Times New Roman"/>
          <w:sz w:val="24"/>
          <w:szCs w:val="24"/>
        </w:rPr>
        <w:br/>
      </w:r>
      <w:r>
        <w:rPr>
          <w:rFonts w:ascii="Times New Roman" w:hAnsi="Times New Roman" w:cs="Times New Roman"/>
          <w:sz w:val="24"/>
          <w:szCs w:val="24"/>
        </w:rPr>
        <w:t>      </w:t>
      </w:r>
    </w:p>
    <w:p w:rsidR="00F85543" w:rsidRDefault="008924B4">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GÜNDEM:</w:t>
      </w:r>
      <w:r>
        <w:rPr>
          <w:rFonts w:ascii="Times New Roman" w:hAnsi="Times New Roman" w:cs="Times New Roman"/>
          <w:b/>
          <w:sz w:val="24"/>
          <w:szCs w:val="24"/>
        </w:rPr>
        <w:t>  </w:t>
      </w:r>
      <w:r>
        <w:rPr>
          <w:rFonts w:ascii="Times New Roman" w:hAnsi="Times New Roman" w:cs="Times New Roman"/>
          <w:sz w:val="24"/>
          <w:szCs w:val="24"/>
        </w:rPr>
        <w:br/>
      </w:r>
      <w:r>
        <w:rPr>
          <w:rFonts w:ascii="Times New Roman" w:hAnsi="Times New Roman" w:cs="Times New Roman"/>
          <w:b/>
          <w:sz w:val="24"/>
          <w:szCs w:val="24"/>
        </w:rPr>
        <w:t xml:space="preserve">1. </w:t>
      </w:r>
      <w:r>
        <w:rPr>
          <w:rFonts w:ascii="Times New Roman" w:hAnsi="Times New Roman" w:cs="Times New Roman"/>
          <w:sz w:val="24"/>
          <w:szCs w:val="24"/>
        </w:rPr>
        <w:t>İlçemiz 1/1000 ölçekli uygulama imar planı plan  notlarının 2.10 maddesinde değişiklik yapıılmasını içeren 1/1000</w:t>
      </w:r>
      <w:r>
        <w:rPr>
          <w:rFonts w:ascii="Times New Roman" w:hAnsi="Times New Roman" w:cs="Times New Roman"/>
          <w:sz w:val="24"/>
          <w:szCs w:val="24"/>
        </w:rPr>
        <w:t xml:space="preserve"> ölçekli uygulama imar planı değişikliği ile ilgili 16.11.2023 tarihli ve 32 sayılı,</w:t>
      </w:r>
      <w:r>
        <w:rPr>
          <w:rFonts w:ascii="Times New Roman" w:hAnsi="Times New Roman" w:cs="Times New Roman"/>
          <w:b/>
          <w:sz w:val="24"/>
          <w:szCs w:val="24"/>
        </w:rPr>
        <w:t xml:space="preserve"> İmar Komisyonu Raporu. </w:t>
      </w:r>
    </w:p>
    <w:p w:rsidR="00F85543" w:rsidRDefault="008924B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2024 yılı Harçlar ve Ücret Tarifeleri ile ilgili 13.11.2023 tarihli ve 27 sayılı, </w:t>
      </w:r>
      <w:r>
        <w:rPr>
          <w:rFonts w:ascii="Times New Roman" w:hAnsi="Times New Roman" w:cs="Times New Roman"/>
          <w:b/>
          <w:sz w:val="24"/>
          <w:szCs w:val="24"/>
        </w:rPr>
        <w:t>Plan ve Bütçe Komisyonu Raporu.</w:t>
      </w:r>
      <w:r>
        <w:rPr>
          <w:rFonts w:ascii="Times New Roman" w:hAnsi="Times New Roman" w:cs="Times New Roman"/>
          <w:sz w:val="24"/>
          <w:szCs w:val="24"/>
        </w:rPr>
        <w:br/>
      </w:r>
      <w:r>
        <w:rPr>
          <w:rFonts w:ascii="Times New Roman" w:hAnsi="Times New Roman" w:cs="Times New Roman"/>
          <w:b/>
          <w:sz w:val="24"/>
          <w:szCs w:val="24"/>
        </w:rPr>
        <w:t>3</w:t>
      </w:r>
      <w:r>
        <w:rPr>
          <w:rFonts w:ascii="Times New Roman" w:hAnsi="Times New Roman" w:cs="Times New Roman"/>
          <w:sz w:val="24"/>
          <w:szCs w:val="24"/>
        </w:rPr>
        <w:t>. İmar ve Şehircilik Müdürlüğ</w:t>
      </w:r>
      <w:r>
        <w:rPr>
          <w:rFonts w:ascii="Times New Roman" w:hAnsi="Times New Roman" w:cs="Times New Roman"/>
          <w:sz w:val="24"/>
          <w:szCs w:val="24"/>
        </w:rPr>
        <w:t>ünün 01.12.2023 tarihli ve 57033 sayılı, İlçemiz sınırları dahilindeki tüm içme suyu ihtiyacını karşılayan isale ve branşman hatlarının imar planlarına işlenmesi hususlarını içeren, Kocaeli Büyükşehir Belediye Meclisinin 13.07.2023 tarihli ve 400 sayılı ka</w:t>
      </w:r>
      <w:r>
        <w:rPr>
          <w:rFonts w:ascii="Times New Roman" w:hAnsi="Times New Roman" w:cs="Times New Roman"/>
          <w:sz w:val="24"/>
          <w:szCs w:val="24"/>
        </w:rPr>
        <w:t>rarı ile onaylanan 1/5000 ölçekli nazım imar planı değişikliğine uygun olarak hazırlanan 1/1000 ölçekli Uygulama İmar Planı Değişikliği yapılması ile ilgili teklif yazısı.</w:t>
      </w:r>
      <w:r>
        <w:rPr>
          <w:rFonts w:ascii="Times New Roman" w:hAnsi="Times New Roman" w:cs="Times New Roman"/>
          <w:sz w:val="24"/>
          <w:szCs w:val="24"/>
        </w:rPr>
        <w:br/>
      </w:r>
      <w:r>
        <w:rPr>
          <w:rFonts w:ascii="Times New Roman" w:hAnsi="Times New Roman" w:cs="Times New Roman"/>
          <w:b/>
          <w:sz w:val="24"/>
          <w:szCs w:val="24"/>
        </w:rPr>
        <w:t>4</w:t>
      </w:r>
      <w:r>
        <w:rPr>
          <w:rFonts w:ascii="Times New Roman" w:hAnsi="Times New Roman" w:cs="Times New Roman"/>
          <w:sz w:val="24"/>
          <w:szCs w:val="24"/>
        </w:rPr>
        <w:t>. İmar ve Şehircilik Müdürlüğünün 01.12.2023 tarihli ve 57034 sayılı, Fatih Mahalle</w:t>
      </w:r>
      <w:r>
        <w:rPr>
          <w:rFonts w:ascii="Times New Roman" w:hAnsi="Times New Roman" w:cs="Times New Roman"/>
          <w:sz w:val="24"/>
          <w:szCs w:val="24"/>
        </w:rPr>
        <w:t>si 1165 ada 1, 2, 3 no.lu parseller ve 1191/1- Park no.lu parsellerde Kocaeli Büyükşehir Belediye Meclisinin 09.11.2023 tarihli ve 586 sayılı kararı ile onaylanan 1/5000 ölçekli nazım imar planı değişikliğine uygun olarak hazırlanan 1/1000 ölçekli Uygulama</w:t>
      </w:r>
      <w:r>
        <w:rPr>
          <w:rFonts w:ascii="Times New Roman" w:hAnsi="Times New Roman" w:cs="Times New Roman"/>
          <w:sz w:val="24"/>
          <w:szCs w:val="24"/>
        </w:rPr>
        <w:t xml:space="preserve"> İmar Planı Değişikliği yapılması ile ilgili teklif yazısı.</w:t>
      </w:r>
      <w:r>
        <w:rPr>
          <w:rFonts w:ascii="Times New Roman" w:hAnsi="Times New Roman" w:cs="Times New Roman"/>
          <w:sz w:val="24"/>
          <w:szCs w:val="24"/>
        </w:rPr>
        <w:br/>
      </w:r>
      <w:r>
        <w:rPr>
          <w:rFonts w:ascii="Times New Roman" w:hAnsi="Times New Roman" w:cs="Times New Roman"/>
          <w:b/>
          <w:sz w:val="24"/>
          <w:szCs w:val="24"/>
        </w:rPr>
        <w:t>5.</w:t>
      </w:r>
      <w:r>
        <w:rPr>
          <w:rFonts w:ascii="Times New Roman" w:hAnsi="Times New Roman" w:cs="Times New Roman"/>
          <w:sz w:val="24"/>
          <w:szCs w:val="24"/>
        </w:rPr>
        <w:t xml:space="preserve"> İmar ve Şehircilik Müdürlüğünün 01.12.2023 tarihli ve 57035 sayılı, Barbaros  Mahallesi 759 ada 3 ve 4 no.lu parseller ve 757 ada 8 ve 11 no.lu parsellerde Kocaeli Büyükşehir Belediye Meclisini</w:t>
      </w:r>
      <w:r>
        <w:rPr>
          <w:rFonts w:ascii="Times New Roman" w:hAnsi="Times New Roman" w:cs="Times New Roman"/>
          <w:sz w:val="24"/>
          <w:szCs w:val="24"/>
        </w:rPr>
        <w:t>n 09.11.2023 tarihli ve 585 sayılı kararı ile onaylanan 1/5000 ölçekli nazım imar planı değişikliğine uygun olarak hazırlanan 1/1000 ölçekli Uygulama İmar Planı Değişikliği yapılması ile ilgili teklif yazısı.</w:t>
      </w:r>
      <w:r>
        <w:rPr>
          <w:rFonts w:ascii="Times New Roman" w:hAnsi="Times New Roman" w:cs="Times New Roman"/>
          <w:sz w:val="24"/>
          <w:szCs w:val="24"/>
        </w:rPr>
        <w:br/>
      </w:r>
      <w:r>
        <w:rPr>
          <w:rFonts w:ascii="Times New Roman" w:hAnsi="Times New Roman" w:cs="Times New Roman"/>
          <w:b/>
          <w:sz w:val="24"/>
          <w:szCs w:val="24"/>
        </w:rPr>
        <w:t>6.</w:t>
      </w:r>
      <w:r>
        <w:rPr>
          <w:rFonts w:ascii="Times New Roman" w:hAnsi="Times New Roman" w:cs="Times New Roman"/>
          <w:sz w:val="24"/>
          <w:szCs w:val="24"/>
        </w:rPr>
        <w:t xml:space="preserve"> İmar ve Şehircilik Müdürlüğünün 01.12.2023 t</w:t>
      </w:r>
      <w:r>
        <w:rPr>
          <w:rFonts w:ascii="Times New Roman" w:hAnsi="Times New Roman" w:cs="Times New Roman"/>
          <w:sz w:val="24"/>
          <w:szCs w:val="24"/>
        </w:rPr>
        <w:t>arihli ve 57036 sayılı, Yeşilyurt  Mahallesi 1133, 1135 ve 1141  no.lu imar adalarında  Kocaeli Büyükşehir Belediye Meclisinin 14.09.2023 tarihli ve 466 sayılı kararı ile onaylanan 1/5000 ölçekli nazım imar planı değişikliğine uygun olarak hazırlanan 1/100</w:t>
      </w:r>
      <w:r>
        <w:rPr>
          <w:rFonts w:ascii="Times New Roman" w:hAnsi="Times New Roman" w:cs="Times New Roman"/>
          <w:sz w:val="24"/>
          <w:szCs w:val="24"/>
        </w:rPr>
        <w:t>0 ölçekli Uygulama İmar Planı Değişikliği yapılması ile ilgili teklif yazısı.</w:t>
      </w:r>
      <w:r>
        <w:rPr>
          <w:rFonts w:ascii="Times New Roman" w:hAnsi="Times New Roman" w:cs="Times New Roman"/>
          <w:sz w:val="24"/>
          <w:szCs w:val="24"/>
        </w:rPr>
        <w:br/>
      </w:r>
      <w:r>
        <w:rPr>
          <w:rFonts w:ascii="Times New Roman" w:hAnsi="Times New Roman" w:cs="Times New Roman"/>
          <w:b/>
          <w:sz w:val="24"/>
          <w:szCs w:val="24"/>
        </w:rPr>
        <w:t>7.</w:t>
      </w:r>
      <w:r>
        <w:rPr>
          <w:rFonts w:ascii="Times New Roman" w:hAnsi="Times New Roman" w:cs="Times New Roman"/>
          <w:sz w:val="24"/>
          <w:szCs w:val="24"/>
        </w:rPr>
        <w:t xml:space="preserve"> İmar ve Şehircilik Müdürlüğünün 01.12.2023 tarihli ve 57039 sayılı, Sepetlipınar  Mahallesi 625 ada 1 no.lu taşınmazın yapı yaklaşma sınırlarında düzenleme yapılmasını içeren,</w:t>
      </w:r>
      <w:r>
        <w:rPr>
          <w:rFonts w:ascii="Times New Roman" w:hAnsi="Times New Roman" w:cs="Times New Roman"/>
          <w:sz w:val="24"/>
          <w:szCs w:val="24"/>
        </w:rPr>
        <w:t xml:space="preserve"> 1/1000 ölçekli Uygulama İmar Planı Değişikliği yapılması ile ilgili teklif yazısı.</w:t>
      </w:r>
    </w:p>
    <w:p w:rsidR="00F85543" w:rsidRDefault="00892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Toplantı Gününün Tespiti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tblGrid>
      <w:tr w:rsidR="00B96DBB" w:rsidTr="001C6F35">
        <w:trPr>
          <w:jc w:val="right"/>
        </w:trPr>
        <w:tc>
          <w:tcPr>
            <w:tcW w:w="0" w:type="auto"/>
          </w:tcPr>
          <w:p w:rsidR="00F85543" w:rsidRDefault="008924B4">
            <w:pPr>
              <w:jc w:val="center"/>
              <w:rPr>
                <w:rFonts w:ascii="Times New Roman" w:hAnsi="Times New Roman" w:cs="Times New Roman"/>
                <w:sz w:val="24"/>
                <w:szCs w:val="24"/>
              </w:rPr>
            </w:pPr>
            <w:r>
              <w:rPr>
                <w:rFonts w:ascii="Times New Roman" w:hAnsi="Times New Roman" w:cs="Times New Roman"/>
                <w:sz w:val="24"/>
                <w:szCs w:val="24"/>
              </w:rPr>
              <w:t>Mehmet Yasin ÖZLÜ</w:t>
            </w:r>
            <w:r>
              <w:rPr>
                <w:rFonts w:ascii="Times New Roman" w:hAnsi="Times New Roman" w:cs="Times New Roman"/>
                <w:sz w:val="24"/>
                <w:szCs w:val="24"/>
              </w:rPr>
              <w:br/>
              <w:t>Belediye Başkanı</w:t>
            </w:r>
            <w:r>
              <w:rPr>
                <w:rFonts w:ascii="Times New Roman" w:hAnsi="Times New Roman" w:cs="Times New Roman"/>
                <w:sz w:val="24"/>
                <w:szCs w:val="24"/>
              </w:rPr>
              <w:br/>
            </w:r>
          </w:p>
        </w:tc>
      </w:tr>
    </w:tbl>
    <w:p w:rsidR="000949FD" w:rsidRDefault="000949FD" w:rsidP="001C6F35">
      <w:pPr>
        <w:spacing w:after="0" w:line="240" w:lineRule="auto"/>
        <w:rPr>
          <w:rFonts w:ascii="Times New Roman" w:hAnsi="Times New Roman" w:cs="Times New Roman"/>
          <w:sz w:val="24"/>
          <w:szCs w:val="24"/>
        </w:rPr>
      </w:pPr>
      <w:bookmarkStart w:id="0" w:name="_GoBack"/>
      <w:bookmarkEnd w:id="0"/>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B4" w:rsidRDefault="008924B4" w:rsidP="00B96DBB">
      <w:pPr>
        <w:spacing w:after="0" w:line="240" w:lineRule="auto"/>
      </w:pPr>
      <w:r>
        <w:separator/>
      </w:r>
    </w:p>
  </w:endnote>
  <w:endnote w:type="continuationSeparator" w:id="0">
    <w:p w:rsidR="008924B4" w:rsidRDefault="008924B4"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43" w:rsidRDefault="008924B4">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F85543">
      <w:trPr>
        <w:tblCellSpacing w:w="0" w:type="dxa"/>
      </w:trPr>
      <w:tc>
        <w:tcPr>
          <w:tcW w:w="0" w:type="auto"/>
          <w:vAlign w:val="center"/>
        </w:tcPr>
        <w:p w:rsidR="00F85543" w:rsidRDefault="008924B4">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F85543">
      <w:trPr>
        <w:tblCellSpacing w:w="0" w:type="dxa"/>
      </w:trPr>
      <w:tc>
        <w:tcPr>
          <w:tcW w:w="0" w:type="auto"/>
          <w:vAlign w:val="center"/>
        </w:tcPr>
        <w:p w:rsidR="00F85543" w:rsidRDefault="008924B4">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KeoGJl-obIUM6-IUs/AK-497rKQ-2UrRAHRj Doğrulama Linki: https://www.turkiye.gov.tr/icisleri-belediye-ebys</w:t>
          </w:r>
        </w:p>
      </w:tc>
    </w:tr>
  </w:tbl>
  <w:p w:rsidR="00F85543" w:rsidRDefault="00F85543">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F85543">
      <w:trPr>
        <w:tblCellSpacing w:w="0" w:type="dxa"/>
      </w:trPr>
      <w:tc>
        <w:tcPr>
          <w:tcW w:w="2500" w:type="pct"/>
        </w:tcPr>
        <w:p w:rsidR="00F85543" w:rsidRDefault="008924B4">
          <w:pPr>
            <w:keepNext/>
            <w:rPr>
              <w:rFonts w:ascii="Times New Roman" w:hAnsi="Times New Roman" w:cs="Times New Roman"/>
              <w:sz w:val="24"/>
              <w:szCs w:val="24"/>
            </w:rPr>
          </w:pPr>
          <w:r>
            <w:rPr>
              <w:rFonts w:ascii="Times New Roman" w:hAnsi="Times New Roman" w:cs="Times New Roman"/>
              <w:sz w:val="16"/>
              <w:szCs w:val="18"/>
            </w:rPr>
            <w:t>Serdar Mah Selahattin Eyyübi Cad No:1 41190 Başiskele- Kocaeli</w:t>
          </w:r>
          <w:r>
            <w:rPr>
              <w:rFonts w:ascii="Times New Roman" w:hAnsi="Times New Roman" w:cs="Times New Roman"/>
              <w:sz w:val="18"/>
              <w:szCs w:val="18"/>
            </w:rPr>
            <w:br/>
          </w:r>
          <w:r>
            <w:rPr>
              <w:rFonts w:ascii="Times New Roman" w:hAnsi="Times New Roman" w:cs="Times New Roman"/>
              <w:sz w:val="16"/>
              <w:szCs w:val="18"/>
            </w:rPr>
            <w:t>Telefon No: 2623101200  Faks No: (262)343 21 44</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cozum@basiskele.bel.tr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https://www.basiskele.bel.tr</w:t>
          </w:r>
          <w:r>
            <w:rPr>
              <w:rFonts w:ascii="Times New Roman" w:hAnsi="Times New Roman" w:cs="Times New Roman"/>
              <w:sz w:val="18"/>
              <w:szCs w:val="18"/>
            </w:rPr>
            <w:br/>
          </w:r>
          <w:r>
            <w:rPr>
              <w:rFonts w:ascii="Times New Roman" w:hAnsi="Times New Roman" w:cs="Times New Roman"/>
              <w:sz w:val="16"/>
              <w:szCs w:val="18"/>
            </w:rPr>
            <w:t>Kep Adresi: basiskelebelediyesi.yaziisleri@hs01.kep.tr</w:t>
          </w:r>
        </w:p>
      </w:tc>
      <w:tc>
        <w:tcPr>
          <w:tcW w:w="1500" w:type="pct"/>
        </w:tcPr>
        <w:p w:rsidR="00F85543" w:rsidRDefault="008924B4">
          <w:pPr>
            <w:keepNext/>
            <w:jc w:val="right"/>
            <w:rPr>
              <w:rFonts w:ascii="Times New Roman" w:hAnsi="Times New Roman" w:cs="Times New Roman"/>
              <w:sz w:val="24"/>
              <w:szCs w:val="24"/>
            </w:rPr>
          </w:pPr>
          <w:r>
            <w:rPr>
              <w:rFonts w:ascii="Times New Roman" w:hAnsi="Times New Roman" w:cs="Times New Roman"/>
              <w:sz w:val="16"/>
              <w:szCs w:val="18"/>
            </w:rPr>
            <w:t>Bilgi için: Melek TOPUZ</w:t>
          </w:r>
          <w:r>
            <w:rPr>
              <w:rFonts w:ascii="Times New Roman" w:hAnsi="Times New Roman" w:cs="Times New Roman"/>
              <w:sz w:val="18"/>
              <w:szCs w:val="18"/>
            </w:rPr>
            <w:br/>
          </w:r>
          <w:r>
            <w:rPr>
              <w:rFonts w:ascii="Times New Roman" w:hAnsi="Times New Roman" w:cs="Times New Roman"/>
              <w:sz w:val="16"/>
              <w:szCs w:val="18"/>
            </w:rPr>
            <w:t>Şef</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F85543" w:rsidRDefault="00F85543">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C5285A">
      <w:rPr>
        <w:rFonts w:ascii="Times New Roman" w:hAnsi="Times New Roman" w:cs="Times New Roman"/>
        <w:sz w:val="24"/>
        <w:szCs w:val="24"/>
      </w:rPr>
      <w:fldChar w:fldCharType="separate"/>
    </w:r>
    <w:r w:rsidR="00C5285A">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C5285A">
      <w:rPr>
        <w:rFonts w:ascii="Times New Roman" w:hAnsi="Times New Roman" w:cs="Times New Roman"/>
        <w:sz w:val="24"/>
        <w:szCs w:val="24"/>
      </w:rPr>
      <w:fldChar w:fldCharType="separate"/>
    </w:r>
    <w:r w:rsidR="00C5285A">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B4" w:rsidRDefault="008924B4" w:rsidP="00B96DBB">
      <w:pPr>
        <w:spacing w:after="0" w:line="240" w:lineRule="auto"/>
      </w:pPr>
      <w:r>
        <w:separator/>
      </w:r>
    </w:p>
  </w:footnote>
  <w:footnote w:type="continuationSeparator" w:id="0">
    <w:p w:rsidR="008924B4" w:rsidRDefault="008924B4"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BB04F6E8">
      <w:numFmt w:val="decimal"/>
      <w:lvlText w:val=""/>
      <w:lvlJc w:val="left"/>
    </w:lvl>
    <w:lvl w:ilvl="2" w:tplc="A74C9026">
      <w:numFmt w:val="decimal"/>
      <w:lvlText w:val=""/>
      <w:lvlJc w:val="left"/>
    </w:lvl>
    <w:lvl w:ilvl="3" w:tplc="858CDA98">
      <w:numFmt w:val="decimal"/>
      <w:lvlText w:val=""/>
      <w:lvlJc w:val="left"/>
    </w:lvl>
    <w:lvl w:ilvl="4" w:tplc="B99898C4">
      <w:numFmt w:val="decimal"/>
      <w:lvlText w:val=""/>
      <w:lvlJc w:val="left"/>
    </w:lvl>
    <w:lvl w:ilvl="5" w:tplc="0A14EC02">
      <w:numFmt w:val="decimal"/>
      <w:lvlText w:val=""/>
      <w:lvlJc w:val="left"/>
    </w:lvl>
    <w:lvl w:ilvl="6" w:tplc="9F2CE6B0">
      <w:numFmt w:val="decimal"/>
      <w:lvlText w:val=""/>
      <w:lvlJc w:val="left"/>
    </w:lvl>
    <w:lvl w:ilvl="7" w:tplc="7780C650">
      <w:numFmt w:val="decimal"/>
      <w:lvlText w:val=""/>
      <w:lvlJc w:val="left"/>
    </w:lvl>
    <w:lvl w:ilvl="8" w:tplc="727426D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8924B4"/>
    <w:rsid w:val="00A52013"/>
    <w:rsid w:val="00AF2596"/>
    <w:rsid w:val="00B81885"/>
    <w:rsid w:val="00B96DBB"/>
    <w:rsid w:val="00C320B6"/>
    <w:rsid w:val="00C5285A"/>
    <w:rsid w:val="00CF47BF"/>
    <w:rsid w:val="00D165D6"/>
    <w:rsid w:val="00EA49D1"/>
    <w:rsid w:val="00F85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466B8-459E-4984-99B0-5E7E76FF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TOPUZ</dc:creator>
  <cp:lastModifiedBy>Melek TOPUZ</cp:lastModifiedBy>
  <cp:revision>2</cp:revision>
  <dcterms:created xsi:type="dcterms:W3CDTF">2023-12-01T09:21:00Z</dcterms:created>
  <dcterms:modified xsi:type="dcterms:W3CDTF">2023-12-01T09:21:00Z</dcterms:modified>
</cp:coreProperties>
</file>